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6137" w:type="dxa"/>
        <w:tblInd w:w="-113" w:type="dxa"/>
        <w:tblLayout w:type="fixed"/>
        <w:tblCellMar>
          <w:left w:w="10" w:type="dxa"/>
          <w:right w:w="10" w:type="dxa"/>
        </w:tblCellMar>
        <w:tblLook w:val="0000" w:firstRow="0" w:lastRow="0" w:firstColumn="0" w:lastColumn="0" w:noHBand="0" w:noVBand="0"/>
      </w:tblPr>
      <w:tblGrid>
        <w:gridCol w:w="3070"/>
        <w:gridCol w:w="3067"/>
      </w:tblGrid>
      <w:tr w:rsidR="00562CE3" w:rsidRPr="004D2EB6" w:rsidTr="005C322D">
        <w:trPr>
          <w:trHeight w:val="1975"/>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562CE3" w:rsidRPr="004D2EB6" w:rsidRDefault="00562CE3" w:rsidP="0030314E">
            <w:pPr>
              <w:pStyle w:val="Standard"/>
              <w:spacing w:after="0"/>
              <w:jc w:val="both"/>
              <w:rPr>
                <w:rFonts w:asciiTheme="minorHAnsi" w:hAnsiTheme="minorHAnsi" w:cstheme="minorHAnsi"/>
                <w:color w:val="FF0000"/>
                <w:sz w:val="10"/>
                <w:szCs w:val="10"/>
              </w:rPr>
            </w:pPr>
          </w:p>
          <w:p w:rsidR="00562CE3" w:rsidRPr="004D2EB6" w:rsidRDefault="00562CE3" w:rsidP="0030314E">
            <w:pPr>
              <w:pStyle w:val="Standard"/>
              <w:spacing w:after="0"/>
              <w:jc w:val="both"/>
              <w:rPr>
                <w:rFonts w:asciiTheme="minorHAnsi" w:hAnsiTheme="minorHAnsi" w:cstheme="minorHAnsi"/>
                <w:color w:val="FF0000"/>
              </w:rPr>
            </w:pPr>
          </w:p>
          <w:p w:rsidR="00562CE3" w:rsidRPr="004D2EB6" w:rsidRDefault="00562CE3" w:rsidP="0030314E">
            <w:pPr>
              <w:jc w:val="both"/>
              <w:rPr>
                <w:color w:val="FF0000"/>
              </w:rPr>
            </w:pPr>
          </w:p>
          <w:p w:rsidR="00562CE3" w:rsidRPr="004D2EB6" w:rsidRDefault="00562CE3" w:rsidP="0030314E">
            <w:pPr>
              <w:jc w:val="both"/>
              <w:rPr>
                <w:color w:val="FF0000"/>
              </w:rPr>
            </w:pPr>
          </w:p>
          <w:p w:rsidR="00562CE3" w:rsidRPr="004D2EB6" w:rsidRDefault="00562CE3" w:rsidP="0030314E">
            <w:pPr>
              <w:jc w:val="both"/>
              <w:rPr>
                <w:color w:val="FF0000"/>
              </w:rPr>
            </w:pPr>
          </w:p>
          <w:p w:rsidR="00562CE3" w:rsidRPr="004D2EB6" w:rsidRDefault="00562CE3" w:rsidP="0030314E">
            <w:pPr>
              <w:jc w:val="both"/>
              <w:rPr>
                <w:color w:val="FF0000"/>
              </w:rPr>
            </w:pPr>
          </w:p>
          <w:p w:rsidR="00562CE3" w:rsidRPr="00BC6711" w:rsidRDefault="00562CE3" w:rsidP="0030314E">
            <w:pPr>
              <w:jc w:val="both"/>
            </w:pPr>
          </w:p>
          <w:p w:rsidR="00562CE3" w:rsidRPr="004D2EB6" w:rsidRDefault="00562CE3" w:rsidP="0030314E">
            <w:pPr>
              <w:tabs>
                <w:tab w:val="left" w:pos="898"/>
              </w:tabs>
              <w:jc w:val="both"/>
              <w:rPr>
                <w:b/>
                <w:color w:val="FF0000"/>
                <w:sz w:val="16"/>
                <w:szCs w:val="16"/>
              </w:rPr>
            </w:pPr>
            <w:r w:rsidRPr="00BC6711">
              <w:rPr>
                <w:b/>
                <w:sz w:val="16"/>
                <w:szCs w:val="16"/>
              </w:rPr>
              <w:t>Kategoria obiektu :XI</w:t>
            </w:r>
          </w:p>
        </w:tc>
        <w:tc>
          <w:tcPr>
            <w:tcW w:w="3067" w:type="dxa"/>
            <w:tcBorders>
              <w:left w:val="single" w:sz="4" w:space="0" w:color="00000A"/>
            </w:tcBorders>
            <w:shd w:val="clear" w:color="auto" w:fill="FFFFFF"/>
            <w:tcMar>
              <w:top w:w="0" w:type="dxa"/>
              <w:left w:w="108" w:type="dxa"/>
              <w:bottom w:w="0" w:type="dxa"/>
              <w:right w:w="108" w:type="dxa"/>
            </w:tcMar>
          </w:tcPr>
          <w:p w:rsidR="00562CE3" w:rsidRPr="004D2EB6" w:rsidRDefault="00562CE3" w:rsidP="0030314E">
            <w:pPr>
              <w:pStyle w:val="Standard"/>
              <w:spacing w:after="0"/>
              <w:jc w:val="both"/>
              <w:rPr>
                <w:rFonts w:asciiTheme="minorHAnsi" w:hAnsiTheme="minorHAnsi" w:cstheme="minorHAnsi"/>
                <w:color w:val="FF0000"/>
              </w:rPr>
            </w:pPr>
          </w:p>
          <w:p w:rsidR="00562CE3" w:rsidRPr="004D2EB6" w:rsidRDefault="00562CE3" w:rsidP="0030314E">
            <w:pPr>
              <w:pStyle w:val="Standard"/>
              <w:spacing w:after="0"/>
              <w:jc w:val="both"/>
              <w:rPr>
                <w:rFonts w:asciiTheme="minorHAnsi" w:hAnsiTheme="minorHAnsi" w:cstheme="minorHAnsi"/>
                <w:color w:val="FF0000"/>
              </w:rPr>
            </w:pPr>
          </w:p>
          <w:p w:rsidR="00562CE3" w:rsidRPr="004D2EB6" w:rsidRDefault="00562CE3" w:rsidP="0030314E">
            <w:pPr>
              <w:pStyle w:val="Standard"/>
              <w:spacing w:after="0"/>
              <w:jc w:val="both"/>
              <w:rPr>
                <w:rFonts w:asciiTheme="minorHAnsi" w:hAnsiTheme="minorHAnsi" w:cstheme="minorHAnsi"/>
                <w:color w:val="FF0000"/>
              </w:rPr>
            </w:pPr>
          </w:p>
          <w:tbl>
            <w:tblPr>
              <w:tblW w:w="739" w:type="dxa"/>
              <w:tblInd w:w="1050" w:type="dxa"/>
              <w:tblLayout w:type="fixed"/>
              <w:tblCellMar>
                <w:left w:w="10" w:type="dxa"/>
                <w:right w:w="10" w:type="dxa"/>
              </w:tblCellMar>
              <w:tblLook w:val="0000" w:firstRow="0" w:lastRow="0" w:firstColumn="0" w:lastColumn="0" w:noHBand="0" w:noVBand="0"/>
            </w:tblPr>
            <w:tblGrid>
              <w:gridCol w:w="739"/>
            </w:tblGrid>
            <w:tr w:rsidR="00562CE3" w:rsidRPr="004D2EB6" w:rsidTr="00D15271">
              <w:trPr>
                <w:trHeight w:val="1026"/>
              </w:trPr>
              <w:tc>
                <w:tcPr>
                  <w:tcW w:w="73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tcPr>
                <w:p w:rsidR="00562CE3" w:rsidRPr="0078350E" w:rsidRDefault="00562CE3" w:rsidP="0030314E">
                  <w:pPr>
                    <w:pStyle w:val="Standard"/>
                    <w:spacing w:after="0"/>
                    <w:jc w:val="both"/>
                    <w:rPr>
                      <w:rFonts w:ascii="Arial" w:hAnsi="Arial" w:cs="Arial"/>
                      <w:b/>
                      <w:color w:val="0070C0"/>
                    </w:rPr>
                  </w:pPr>
                  <w:r w:rsidRPr="0078350E">
                    <w:rPr>
                      <w:rFonts w:ascii="Arial" w:hAnsi="Arial" w:cs="Arial"/>
                      <w:b/>
                      <w:color w:val="0070C0"/>
                    </w:rPr>
                    <w:t>EGZ</w:t>
                  </w:r>
                </w:p>
                <w:p w:rsidR="00562CE3" w:rsidRPr="004D2EB6" w:rsidRDefault="002C3856" w:rsidP="0078350E">
                  <w:pPr>
                    <w:pStyle w:val="Standard"/>
                    <w:spacing w:after="0"/>
                    <w:jc w:val="center"/>
                    <w:rPr>
                      <w:rFonts w:ascii="Arial" w:hAnsi="Arial" w:cs="Arial"/>
                      <w:b/>
                      <w:color w:val="FF0000"/>
                    </w:rPr>
                  </w:pPr>
                  <w:r>
                    <w:rPr>
                      <w:rFonts w:ascii="Arial" w:hAnsi="Arial" w:cs="Arial"/>
                      <w:b/>
                      <w:color w:val="0070C0"/>
                      <w:sz w:val="52"/>
                      <w:szCs w:val="52"/>
                    </w:rPr>
                    <w:t>1</w:t>
                  </w:r>
                </w:p>
              </w:tc>
            </w:tr>
          </w:tbl>
          <w:p w:rsidR="00562CE3" w:rsidRPr="004D2EB6" w:rsidRDefault="00562CE3" w:rsidP="0030314E">
            <w:pPr>
              <w:pStyle w:val="Standard"/>
              <w:spacing w:after="0"/>
              <w:jc w:val="both"/>
              <w:rPr>
                <w:rFonts w:asciiTheme="minorHAnsi" w:hAnsiTheme="minorHAnsi" w:cstheme="minorHAnsi"/>
                <w:color w:val="FF0000"/>
              </w:rPr>
            </w:pPr>
          </w:p>
        </w:tc>
        <w:bookmarkStart w:id="0" w:name="_GoBack"/>
        <w:bookmarkEnd w:id="0"/>
      </w:tr>
    </w:tbl>
    <w:p w:rsidR="00217201" w:rsidRPr="00C80879" w:rsidRDefault="00217201" w:rsidP="0030314E">
      <w:pPr>
        <w:pStyle w:val="Standard"/>
        <w:spacing w:after="0"/>
        <w:jc w:val="both"/>
        <w:rPr>
          <w:rFonts w:ascii="Arial" w:hAnsi="Arial" w:cs="Arial"/>
          <w:b/>
          <w:color w:val="auto"/>
          <w:sz w:val="44"/>
          <w:szCs w:val="44"/>
          <w:u w:val="single"/>
          <w:vertAlign w:val="subscript"/>
        </w:rPr>
      </w:pPr>
    </w:p>
    <w:p w:rsidR="00B33E35" w:rsidRPr="0078350E" w:rsidRDefault="00B33E35" w:rsidP="005E05D7">
      <w:pPr>
        <w:pStyle w:val="Standard"/>
        <w:spacing w:after="0"/>
        <w:jc w:val="center"/>
        <w:rPr>
          <w:rFonts w:ascii="Arial" w:hAnsi="Arial" w:cs="Arial"/>
          <w:b/>
          <w:color w:val="0070C0"/>
          <w:sz w:val="44"/>
          <w:szCs w:val="44"/>
          <w:u w:val="single"/>
        </w:rPr>
      </w:pPr>
      <w:r w:rsidRPr="0078350E">
        <w:rPr>
          <w:rFonts w:ascii="Arial" w:hAnsi="Arial" w:cs="Arial"/>
          <w:b/>
          <w:color w:val="0070C0"/>
          <w:sz w:val="44"/>
          <w:szCs w:val="44"/>
          <w:u w:val="single"/>
        </w:rPr>
        <w:t xml:space="preserve">P R O J E K T    </w:t>
      </w:r>
      <w:r w:rsidR="00AB10B9">
        <w:rPr>
          <w:rFonts w:ascii="Arial" w:hAnsi="Arial" w:cs="Arial"/>
          <w:b/>
          <w:color w:val="0070C0"/>
          <w:sz w:val="44"/>
          <w:szCs w:val="44"/>
          <w:u w:val="single"/>
        </w:rPr>
        <w:t>W Y K O N A W C Z Y</w:t>
      </w:r>
    </w:p>
    <w:p w:rsidR="00217201" w:rsidRPr="005D19E3" w:rsidRDefault="00217201" w:rsidP="0030314E">
      <w:pPr>
        <w:pStyle w:val="Standard"/>
        <w:spacing w:after="0"/>
        <w:jc w:val="both"/>
        <w:rPr>
          <w:rFonts w:asciiTheme="minorHAnsi" w:hAnsiTheme="minorHAnsi" w:cstheme="minorHAnsi"/>
          <w:b/>
          <w:color w:val="000000" w:themeColor="text1"/>
          <w:u w:val="single"/>
        </w:rPr>
      </w:pPr>
    </w:p>
    <w:tbl>
      <w:tblPr>
        <w:tblW w:w="9348" w:type="dxa"/>
        <w:tblInd w:w="-113" w:type="dxa"/>
        <w:tblLayout w:type="fixed"/>
        <w:tblCellMar>
          <w:left w:w="10" w:type="dxa"/>
          <w:right w:w="10" w:type="dxa"/>
        </w:tblCellMar>
        <w:tblLook w:val="0000" w:firstRow="0" w:lastRow="0" w:firstColumn="0" w:lastColumn="0" w:noHBand="0" w:noVBand="0"/>
      </w:tblPr>
      <w:tblGrid>
        <w:gridCol w:w="9348"/>
      </w:tblGrid>
      <w:tr w:rsidR="005D19E3" w:rsidRPr="005D19E3" w:rsidTr="00A90452">
        <w:trPr>
          <w:trHeight w:val="1212"/>
        </w:trPr>
        <w:tc>
          <w:tcPr>
            <w:tcW w:w="93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70A93" w:rsidRDefault="005E05D7" w:rsidP="00D70A93">
            <w:pPr>
              <w:pStyle w:val="Standard"/>
              <w:spacing w:after="0"/>
              <w:jc w:val="center"/>
              <w:rPr>
                <w:rFonts w:asciiTheme="minorHAnsi" w:hAnsiTheme="minorHAnsi" w:cstheme="minorHAnsi"/>
                <w:b/>
                <w:sz w:val="24"/>
                <w:szCs w:val="24"/>
              </w:rPr>
            </w:pPr>
            <w:bookmarkStart w:id="1" w:name="_Hlk3812169"/>
            <w:r w:rsidRPr="00DA11DA">
              <w:rPr>
                <w:rFonts w:asciiTheme="minorHAnsi" w:hAnsiTheme="minorHAnsi" w:cstheme="minorHAnsi"/>
                <w:b/>
                <w:sz w:val="24"/>
                <w:szCs w:val="24"/>
              </w:rPr>
              <w:t xml:space="preserve">PRZEBUDOWA </w:t>
            </w:r>
            <w:r w:rsidR="00D70A93">
              <w:rPr>
                <w:rFonts w:asciiTheme="minorHAnsi" w:hAnsiTheme="minorHAnsi" w:cstheme="minorHAnsi"/>
                <w:b/>
                <w:sz w:val="24"/>
                <w:szCs w:val="24"/>
              </w:rPr>
              <w:t>POMIESZCZEŃ KUCHNI W BUDYNKU SZPITALA POWIATOWEGO</w:t>
            </w:r>
          </w:p>
          <w:p w:rsidR="00D70A93" w:rsidRDefault="00D70A93" w:rsidP="00D70A93">
            <w:pPr>
              <w:pStyle w:val="Standard"/>
              <w:spacing w:after="0"/>
              <w:jc w:val="center"/>
              <w:rPr>
                <w:rFonts w:asciiTheme="minorHAnsi" w:hAnsiTheme="minorHAnsi" w:cstheme="minorHAnsi"/>
                <w:b/>
                <w:sz w:val="24"/>
                <w:szCs w:val="24"/>
              </w:rPr>
            </w:pPr>
            <w:r>
              <w:rPr>
                <w:rFonts w:asciiTheme="minorHAnsi" w:hAnsiTheme="minorHAnsi" w:cstheme="minorHAnsi"/>
                <w:b/>
                <w:sz w:val="24"/>
                <w:szCs w:val="24"/>
              </w:rPr>
              <w:t xml:space="preserve"> W LIMANOWEJ WRAZ Z INSTALACJAMI WEWNĘTRZNYMI: </w:t>
            </w:r>
          </w:p>
          <w:p w:rsidR="00132CF2" w:rsidRPr="00A90452" w:rsidRDefault="00352655" w:rsidP="00352655">
            <w:pPr>
              <w:pStyle w:val="Standard"/>
              <w:spacing w:after="0"/>
              <w:jc w:val="center"/>
              <w:rPr>
                <w:rFonts w:asciiTheme="minorHAnsi" w:hAnsiTheme="minorHAnsi" w:cstheme="minorHAnsi"/>
                <w:b/>
                <w:color w:val="auto"/>
              </w:rPr>
            </w:pPr>
            <w:r>
              <w:rPr>
                <w:rFonts w:asciiTheme="minorHAnsi" w:hAnsiTheme="minorHAnsi" w:cstheme="minorHAnsi"/>
                <w:b/>
                <w:sz w:val="24"/>
                <w:szCs w:val="24"/>
              </w:rPr>
              <w:t>WODOCIĄGOWĄ, KANALIZACJI SANITARNEJ, CENTRALNEGO OGRZEWANIA</w:t>
            </w:r>
            <w:r w:rsidR="00D70A93">
              <w:rPr>
                <w:rFonts w:asciiTheme="minorHAnsi" w:hAnsiTheme="minorHAnsi" w:cstheme="minorHAnsi"/>
                <w:b/>
                <w:sz w:val="24"/>
                <w:szCs w:val="24"/>
              </w:rPr>
              <w:t>, GAZOWĄ,</w:t>
            </w:r>
            <w:r w:rsidR="0046427D">
              <w:rPr>
                <w:rFonts w:asciiTheme="minorHAnsi" w:hAnsiTheme="minorHAnsi" w:cstheme="minorHAnsi"/>
                <w:b/>
                <w:sz w:val="24"/>
                <w:szCs w:val="24"/>
              </w:rPr>
              <w:t xml:space="preserve"> </w:t>
            </w:r>
            <w:r>
              <w:rPr>
                <w:rFonts w:asciiTheme="minorHAnsi" w:hAnsiTheme="minorHAnsi" w:cstheme="minorHAnsi"/>
                <w:b/>
                <w:sz w:val="24"/>
                <w:szCs w:val="24"/>
              </w:rPr>
              <w:t>ENERGII ELEKTRYCZNEJ</w:t>
            </w:r>
            <w:r w:rsidR="0046427D">
              <w:rPr>
                <w:rFonts w:asciiTheme="minorHAnsi" w:hAnsiTheme="minorHAnsi" w:cstheme="minorHAnsi"/>
                <w:b/>
                <w:sz w:val="24"/>
                <w:szCs w:val="24"/>
              </w:rPr>
              <w:t>,</w:t>
            </w:r>
            <w:r w:rsidR="00D70A93">
              <w:rPr>
                <w:rFonts w:asciiTheme="minorHAnsi" w:hAnsiTheme="minorHAnsi" w:cstheme="minorHAnsi"/>
                <w:b/>
                <w:sz w:val="24"/>
                <w:szCs w:val="24"/>
              </w:rPr>
              <w:t xml:space="preserve"> WENTYLACJI MECHANICZNEJ I KLIMATYZACJI</w:t>
            </w:r>
            <w:r w:rsidR="00E07137">
              <w:rPr>
                <w:rFonts w:asciiTheme="minorHAnsi" w:hAnsiTheme="minorHAnsi" w:cstheme="minorHAnsi"/>
                <w:b/>
                <w:sz w:val="24"/>
                <w:szCs w:val="24"/>
              </w:rPr>
              <w:t xml:space="preserve"> </w:t>
            </w:r>
          </w:p>
        </w:tc>
      </w:tr>
      <w:bookmarkEnd w:id="1"/>
    </w:tbl>
    <w:p w:rsidR="004C2DD9" w:rsidRDefault="004C2DD9" w:rsidP="005E05D7">
      <w:pPr>
        <w:spacing w:line="240" w:lineRule="auto"/>
        <w:rPr>
          <w:b/>
          <w:color w:val="0066CC"/>
          <w:sz w:val="20"/>
          <w:szCs w:val="20"/>
        </w:rPr>
      </w:pPr>
    </w:p>
    <w:p w:rsidR="004C2DD9" w:rsidRDefault="005E05D7" w:rsidP="005E05D7">
      <w:pPr>
        <w:spacing w:line="240" w:lineRule="auto"/>
        <w:rPr>
          <w:b/>
          <w:color w:val="0066CC"/>
          <w:sz w:val="20"/>
          <w:szCs w:val="20"/>
        </w:rPr>
      </w:pPr>
      <w:r>
        <w:rPr>
          <w:b/>
          <w:color w:val="0066CC"/>
          <w:sz w:val="20"/>
          <w:szCs w:val="20"/>
        </w:rPr>
        <w:t>KA</w:t>
      </w:r>
      <w:r w:rsidR="00D70A93">
        <w:rPr>
          <w:b/>
          <w:color w:val="0066CC"/>
          <w:sz w:val="20"/>
          <w:szCs w:val="20"/>
        </w:rPr>
        <w:t xml:space="preserve">TEGORIA OBIEKTU </w:t>
      </w:r>
      <w:r w:rsidR="00D70A93" w:rsidRPr="00BC6711">
        <w:rPr>
          <w:b/>
          <w:color w:val="4472C4" w:themeColor="accent5"/>
          <w:sz w:val="20"/>
          <w:szCs w:val="20"/>
        </w:rPr>
        <w:t>BUDOWLANEGO „XI</w:t>
      </w:r>
      <w:r w:rsidRPr="00BC6711">
        <w:rPr>
          <w:b/>
          <w:color w:val="4472C4" w:themeColor="accent5"/>
          <w:sz w:val="20"/>
          <w:szCs w:val="20"/>
        </w:rPr>
        <w:t xml:space="preserve">” </w:t>
      </w:r>
    </w:p>
    <w:p w:rsidR="00217201" w:rsidRPr="00352655" w:rsidRDefault="005E05D7" w:rsidP="005E05D7">
      <w:pPr>
        <w:widowControl/>
        <w:spacing w:line="240" w:lineRule="auto"/>
        <w:jc w:val="both"/>
        <w:rPr>
          <w:rFonts w:asciiTheme="minorHAnsi" w:hAnsiTheme="minorHAnsi" w:cstheme="minorHAnsi"/>
          <w:b/>
          <w:color w:val="0070C0"/>
          <w:sz w:val="18"/>
          <w:szCs w:val="18"/>
        </w:rPr>
      </w:pPr>
      <w:r w:rsidRPr="00352655">
        <w:rPr>
          <w:b/>
          <w:color w:val="0070C0"/>
          <w:sz w:val="18"/>
          <w:szCs w:val="18"/>
        </w:rPr>
        <w:t xml:space="preserve">Jednostka ewidencyjna: </w:t>
      </w:r>
      <w:r w:rsidR="00352655" w:rsidRPr="00352655">
        <w:rPr>
          <w:rFonts w:asciiTheme="minorHAnsi" w:hAnsiTheme="minorHAnsi" w:cstheme="minorHAnsi"/>
          <w:b/>
          <w:i/>
          <w:color w:val="0070C0"/>
          <w:sz w:val="18"/>
          <w:szCs w:val="18"/>
        </w:rPr>
        <w:t>Limanowa</w:t>
      </w:r>
      <w:r w:rsidRPr="00352655">
        <w:rPr>
          <w:rFonts w:asciiTheme="minorHAnsi" w:hAnsiTheme="minorHAnsi" w:cstheme="minorHAnsi"/>
          <w:b/>
          <w:i/>
          <w:color w:val="0070C0"/>
          <w:sz w:val="18"/>
          <w:szCs w:val="18"/>
        </w:rPr>
        <w:t xml:space="preserve"> </w:t>
      </w:r>
      <w:r w:rsidR="00A251F0" w:rsidRPr="00352655">
        <w:rPr>
          <w:rFonts w:asciiTheme="minorHAnsi" w:hAnsiTheme="minorHAnsi" w:cstheme="minorHAnsi"/>
          <w:b/>
          <w:color w:val="0070C0"/>
          <w:sz w:val="18"/>
          <w:szCs w:val="18"/>
        </w:rPr>
        <w:t>120</w:t>
      </w:r>
      <w:r w:rsidR="00352655" w:rsidRPr="00352655">
        <w:rPr>
          <w:rFonts w:asciiTheme="minorHAnsi" w:hAnsiTheme="minorHAnsi" w:cstheme="minorHAnsi"/>
          <w:b/>
          <w:color w:val="0070C0"/>
          <w:sz w:val="18"/>
          <w:szCs w:val="18"/>
        </w:rPr>
        <w:t>7</w:t>
      </w:r>
      <w:r w:rsidR="00A251F0" w:rsidRPr="00352655">
        <w:rPr>
          <w:rFonts w:asciiTheme="minorHAnsi" w:hAnsiTheme="minorHAnsi" w:cstheme="minorHAnsi"/>
          <w:b/>
          <w:color w:val="0070C0"/>
          <w:sz w:val="18"/>
          <w:szCs w:val="18"/>
        </w:rPr>
        <w:t>01_1</w:t>
      </w:r>
      <w:r w:rsidRPr="00352655">
        <w:rPr>
          <w:rFonts w:asciiTheme="minorHAnsi" w:hAnsiTheme="minorHAnsi" w:cstheme="minorHAnsi"/>
          <w:b/>
          <w:i/>
          <w:color w:val="0070C0"/>
          <w:sz w:val="16"/>
          <w:szCs w:val="16"/>
        </w:rPr>
        <w:t xml:space="preserve"> </w:t>
      </w:r>
      <w:r w:rsidRPr="00352655">
        <w:rPr>
          <w:b/>
          <w:color w:val="0070C0"/>
          <w:sz w:val="18"/>
          <w:szCs w:val="18"/>
        </w:rPr>
        <w:t>;  Ob</w:t>
      </w:r>
      <w:r w:rsidR="00A251F0" w:rsidRPr="00352655">
        <w:rPr>
          <w:b/>
          <w:color w:val="0070C0"/>
          <w:sz w:val="18"/>
          <w:szCs w:val="18"/>
        </w:rPr>
        <w:t xml:space="preserve">ręb ewidencyjny </w:t>
      </w:r>
      <w:r w:rsidR="00352655" w:rsidRPr="00352655">
        <w:rPr>
          <w:b/>
          <w:color w:val="0070C0"/>
          <w:sz w:val="18"/>
          <w:szCs w:val="18"/>
        </w:rPr>
        <w:t>Limanowa -5</w:t>
      </w:r>
      <w:r w:rsidRPr="00352655">
        <w:rPr>
          <w:rFonts w:asciiTheme="minorHAnsi" w:hAnsiTheme="minorHAnsi" w:cstheme="minorHAnsi"/>
          <w:b/>
          <w:color w:val="0070C0"/>
          <w:sz w:val="18"/>
          <w:szCs w:val="18"/>
        </w:rPr>
        <w:t xml:space="preserve"> </w:t>
      </w:r>
      <w:r w:rsidR="00A251F0" w:rsidRPr="00352655">
        <w:rPr>
          <w:rFonts w:asciiTheme="minorHAnsi" w:hAnsiTheme="minorHAnsi" w:cstheme="minorHAnsi"/>
          <w:b/>
          <w:color w:val="0070C0"/>
          <w:sz w:val="18"/>
          <w:szCs w:val="18"/>
        </w:rPr>
        <w:t>00</w:t>
      </w:r>
      <w:r w:rsidR="00AE1145" w:rsidRPr="00352655">
        <w:rPr>
          <w:rFonts w:asciiTheme="minorHAnsi" w:hAnsiTheme="minorHAnsi" w:cstheme="minorHAnsi"/>
          <w:b/>
          <w:color w:val="0070C0"/>
          <w:sz w:val="18"/>
          <w:szCs w:val="18"/>
        </w:rPr>
        <w:t>0</w:t>
      </w:r>
      <w:r w:rsidR="00352655" w:rsidRPr="00352655">
        <w:rPr>
          <w:rFonts w:asciiTheme="minorHAnsi" w:hAnsiTheme="minorHAnsi" w:cstheme="minorHAnsi"/>
          <w:b/>
          <w:color w:val="0070C0"/>
          <w:sz w:val="18"/>
          <w:szCs w:val="18"/>
        </w:rPr>
        <w:t>5</w:t>
      </w:r>
    </w:p>
    <w:p w:rsidR="004C2DD9" w:rsidRPr="004D2EB6" w:rsidRDefault="004C2DD9" w:rsidP="005E05D7">
      <w:pPr>
        <w:widowControl/>
        <w:spacing w:line="240" w:lineRule="auto"/>
        <w:jc w:val="both"/>
        <w:rPr>
          <w:b/>
          <w:color w:val="FF0000"/>
          <w:sz w:val="18"/>
          <w:szCs w:val="18"/>
        </w:rPr>
      </w:pPr>
    </w:p>
    <w:tbl>
      <w:tblPr>
        <w:tblW w:w="9211" w:type="dxa"/>
        <w:tblInd w:w="-113" w:type="dxa"/>
        <w:tblLayout w:type="fixed"/>
        <w:tblCellMar>
          <w:left w:w="10" w:type="dxa"/>
          <w:right w:w="10" w:type="dxa"/>
        </w:tblCellMar>
        <w:tblLook w:val="0000" w:firstRow="0" w:lastRow="0" w:firstColumn="0" w:lastColumn="0" w:noHBand="0" w:noVBand="0"/>
      </w:tblPr>
      <w:tblGrid>
        <w:gridCol w:w="3048"/>
        <w:gridCol w:w="6163"/>
      </w:tblGrid>
      <w:tr w:rsidR="004D2EB6" w:rsidRPr="004D2EB6" w:rsidTr="00D15271">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33E35" w:rsidRPr="00DF6E9F" w:rsidRDefault="00B33E35" w:rsidP="0030314E">
            <w:pPr>
              <w:pStyle w:val="Standard"/>
              <w:spacing w:after="0"/>
              <w:jc w:val="both"/>
              <w:rPr>
                <w:rFonts w:asciiTheme="minorHAnsi" w:hAnsiTheme="minorHAnsi" w:cstheme="minorHAnsi"/>
                <w:b/>
                <w:color w:val="auto"/>
                <w:sz w:val="20"/>
                <w:szCs w:val="20"/>
              </w:rPr>
            </w:pPr>
            <w:r w:rsidRPr="0078350E">
              <w:rPr>
                <w:rFonts w:asciiTheme="minorHAnsi" w:hAnsiTheme="minorHAnsi" w:cstheme="minorHAnsi"/>
                <w:b/>
                <w:color w:val="0070C0"/>
                <w:sz w:val="20"/>
                <w:szCs w:val="20"/>
              </w:rPr>
              <w:t>INWESTOR:</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70A93" w:rsidRPr="00D70A93" w:rsidRDefault="00D70A93" w:rsidP="00D70A93">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Szpital Powiatowy w Limanowej</w:t>
            </w:r>
          </w:p>
          <w:p w:rsidR="00D70A93" w:rsidRPr="00D70A93" w:rsidRDefault="00D70A93" w:rsidP="00D70A93">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im. Miłosierdzia Bożego</w:t>
            </w:r>
          </w:p>
          <w:p w:rsidR="00D70A93" w:rsidRPr="00D70A93" w:rsidRDefault="00D70A93" w:rsidP="00D70A93">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ul. Piłsudskiego 61</w:t>
            </w:r>
          </w:p>
          <w:p w:rsidR="00D70A93" w:rsidRPr="00D70A93" w:rsidRDefault="00D70A93" w:rsidP="00D70A93">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34-600 Limanowa,</w:t>
            </w:r>
          </w:p>
          <w:p w:rsidR="00B33E35" w:rsidRPr="004D2EB6" w:rsidRDefault="00D70A93" w:rsidP="00D70A93">
            <w:pPr>
              <w:widowControl/>
              <w:suppressAutoHyphens w:val="0"/>
              <w:autoSpaceDE w:val="0"/>
              <w:adjustRightInd w:val="0"/>
              <w:spacing w:line="240" w:lineRule="auto"/>
              <w:textAlignment w:val="auto"/>
              <w:rPr>
                <w:rFonts w:asciiTheme="minorHAnsi" w:hAnsiTheme="minorHAnsi" w:cstheme="minorHAnsi"/>
                <w:b/>
                <w:i/>
                <w:color w:val="FF0000"/>
                <w:sz w:val="20"/>
                <w:szCs w:val="20"/>
              </w:rPr>
            </w:pPr>
            <w:r w:rsidRPr="00D70A93">
              <w:rPr>
                <w:rFonts w:asciiTheme="minorHAnsi" w:eastAsiaTheme="minorHAnsi" w:hAnsiTheme="minorHAnsi" w:cstheme="minorHAnsi"/>
                <w:b/>
                <w:i/>
                <w:kern w:val="0"/>
                <w:sz w:val="20"/>
                <w:szCs w:val="20"/>
              </w:rPr>
              <w:t>gmina Limanowa</w:t>
            </w:r>
          </w:p>
        </w:tc>
      </w:tr>
      <w:tr w:rsidR="004D2EB6" w:rsidRPr="004D2EB6" w:rsidTr="00D15271">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33E35" w:rsidRPr="00DF6E9F" w:rsidRDefault="00B33E35" w:rsidP="0030314E">
            <w:pPr>
              <w:pStyle w:val="Standard"/>
              <w:spacing w:after="0"/>
              <w:jc w:val="both"/>
              <w:rPr>
                <w:rFonts w:asciiTheme="minorHAnsi" w:hAnsiTheme="minorHAnsi" w:cstheme="minorHAnsi"/>
                <w:b/>
                <w:color w:val="auto"/>
                <w:sz w:val="20"/>
                <w:szCs w:val="20"/>
              </w:rPr>
            </w:pPr>
            <w:r w:rsidRPr="0078350E">
              <w:rPr>
                <w:rFonts w:asciiTheme="minorHAnsi" w:hAnsiTheme="minorHAnsi" w:cstheme="minorHAnsi"/>
                <w:b/>
                <w:color w:val="0070C0"/>
                <w:sz w:val="20"/>
                <w:szCs w:val="20"/>
              </w:rPr>
              <w:t>LOKALIZACJA:</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C2DD9" w:rsidRDefault="005D19E3" w:rsidP="005D19E3">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5D19E3">
              <w:rPr>
                <w:rFonts w:asciiTheme="minorHAnsi" w:eastAsiaTheme="minorHAnsi" w:hAnsiTheme="minorHAnsi" w:cstheme="minorHAnsi"/>
                <w:b/>
                <w:i/>
                <w:kern w:val="0"/>
                <w:sz w:val="20"/>
                <w:szCs w:val="20"/>
              </w:rPr>
              <w:t xml:space="preserve">Dz. </w:t>
            </w:r>
            <w:r w:rsidR="00D70A93">
              <w:rPr>
                <w:rFonts w:asciiTheme="minorHAnsi" w:eastAsiaTheme="minorHAnsi" w:hAnsiTheme="minorHAnsi" w:cstheme="minorHAnsi"/>
                <w:b/>
                <w:i/>
                <w:kern w:val="0"/>
                <w:sz w:val="20"/>
                <w:szCs w:val="20"/>
              </w:rPr>
              <w:t>nr 16/9</w:t>
            </w:r>
            <w:r w:rsidR="004C2DD9">
              <w:rPr>
                <w:rFonts w:asciiTheme="minorHAnsi" w:eastAsiaTheme="minorHAnsi" w:hAnsiTheme="minorHAnsi" w:cstheme="minorHAnsi"/>
                <w:b/>
                <w:i/>
                <w:kern w:val="0"/>
                <w:sz w:val="20"/>
                <w:szCs w:val="20"/>
              </w:rPr>
              <w:t xml:space="preserve"> przy ul. </w:t>
            </w:r>
            <w:r w:rsidR="00D70A93">
              <w:rPr>
                <w:rFonts w:asciiTheme="minorHAnsi" w:eastAsiaTheme="minorHAnsi" w:hAnsiTheme="minorHAnsi" w:cstheme="minorHAnsi"/>
                <w:b/>
                <w:i/>
                <w:kern w:val="0"/>
                <w:sz w:val="20"/>
                <w:szCs w:val="20"/>
              </w:rPr>
              <w:t>Piłsudskiego 61</w:t>
            </w:r>
            <w:r w:rsidR="004C2DD9">
              <w:rPr>
                <w:rFonts w:asciiTheme="minorHAnsi" w:eastAsiaTheme="minorHAnsi" w:hAnsiTheme="minorHAnsi" w:cstheme="minorHAnsi"/>
                <w:b/>
                <w:i/>
                <w:kern w:val="0"/>
                <w:sz w:val="20"/>
                <w:szCs w:val="20"/>
              </w:rPr>
              <w:t xml:space="preserve"> w </w:t>
            </w:r>
            <w:r w:rsidR="00D70A93">
              <w:rPr>
                <w:rFonts w:asciiTheme="minorHAnsi" w:eastAsiaTheme="minorHAnsi" w:hAnsiTheme="minorHAnsi" w:cstheme="minorHAnsi"/>
                <w:b/>
                <w:i/>
                <w:kern w:val="0"/>
                <w:sz w:val="20"/>
                <w:szCs w:val="20"/>
              </w:rPr>
              <w:t>Limanowej</w:t>
            </w:r>
            <w:r w:rsidRPr="005D19E3">
              <w:rPr>
                <w:rFonts w:asciiTheme="minorHAnsi" w:eastAsiaTheme="minorHAnsi" w:hAnsiTheme="minorHAnsi" w:cstheme="minorHAnsi"/>
                <w:b/>
                <w:i/>
                <w:kern w:val="0"/>
                <w:sz w:val="20"/>
                <w:szCs w:val="20"/>
              </w:rPr>
              <w:t xml:space="preserve">, </w:t>
            </w:r>
          </w:p>
          <w:p w:rsidR="005D19E3" w:rsidRPr="005D19E3" w:rsidRDefault="005D19E3" w:rsidP="005D19E3">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5D19E3">
              <w:rPr>
                <w:rFonts w:asciiTheme="minorHAnsi" w:eastAsiaTheme="minorHAnsi" w:hAnsiTheme="minorHAnsi" w:cstheme="minorHAnsi"/>
                <w:b/>
                <w:i/>
                <w:kern w:val="0"/>
                <w:sz w:val="20"/>
                <w:szCs w:val="20"/>
              </w:rPr>
              <w:t xml:space="preserve">gm. </w:t>
            </w:r>
            <w:r w:rsidR="00D70A93">
              <w:rPr>
                <w:rFonts w:asciiTheme="minorHAnsi" w:eastAsiaTheme="minorHAnsi" w:hAnsiTheme="minorHAnsi" w:cstheme="minorHAnsi"/>
                <w:b/>
                <w:i/>
                <w:kern w:val="0"/>
                <w:sz w:val="20"/>
                <w:szCs w:val="20"/>
              </w:rPr>
              <w:t>Limanowa</w:t>
            </w:r>
          </w:p>
          <w:p w:rsidR="00B33E35" w:rsidRPr="005D19E3" w:rsidRDefault="00B33E35" w:rsidP="0030314E">
            <w:pPr>
              <w:pStyle w:val="Standard"/>
              <w:spacing w:after="0"/>
              <w:jc w:val="both"/>
              <w:rPr>
                <w:rFonts w:asciiTheme="minorHAnsi" w:hAnsiTheme="minorHAnsi" w:cstheme="minorHAnsi"/>
                <w:b/>
                <w:i/>
                <w:color w:val="FF0000"/>
                <w:sz w:val="20"/>
                <w:szCs w:val="20"/>
              </w:rPr>
            </w:pPr>
          </w:p>
        </w:tc>
      </w:tr>
    </w:tbl>
    <w:p w:rsidR="00217201" w:rsidRPr="004D2EB6" w:rsidRDefault="00217201" w:rsidP="0030314E">
      <w:pPr>
        <w:pStyle w:val="Standard"/>
        <w:spacing w:after="0"/>
        <w:jc w:val="both"/>
        <w:rPr>
          <w:rFonts w:asciiTheme="minorHAnsi" w:hAnsiTheme="minorHAnsi" w:cstheme="minorHAnsi"/>
          <w:b/>
          <w:color w:val="FF0000"/>
          <w:sz w:val="20"/>
          <w:szCs w:val="20"/>
          <w:u w:val="single"/>
        </w:rPr>
      </w:pPr>
    </w:p>
    <w:p w:rsidR="00B33E35" w:rsidRPr="0078350E" w:rsidRDefault="00B33E35" w:rsidP="0030314E">
      <w:pPr>
        <w:pStyle w:val="Standard"/>
        <w:spacing w:after="0"/>
        <w:jc w:val="both"/>
        <w:rPr>
          <w:rFonts w:asciiTheme="minorHAnsi" w:hAnsiTheme="minorHAnsi" w:cstheme="minorHAnsi"/>
          <w:b/>
          <w:color w:val="0070C0"/>
          <w:sz w:val="20"/>
          <w:szCs w:val="20"/>
          <w:u w:val="single"/>
        </w:rPr>
      </w:pPr>
      <w:r w:rsidRPr="0078350E">
        <w:rPr>
          <w:rFonts w:asciiTheme="minorHAnsi" w:hAnsiTheme="minorHAnsi" w:cstheme="minorHAnsi"/>
          <w:b/>
          <w:color w:val="0070C0"/>
          <w:sz w:val="20"/>
          <w:szCs w:val="20"/>
          <w:u w:val="single"/>
        </w:rPr>
        <w:t>AUTORZY PROJEKTU:</w:t>
      </w:r>
    </w:p>
    <w:tbl>
      <w:tblPr>
        <w:tblW w:w="9180" w:type="dxa"/>
        <w:tblInd w:w="-113" w:type="dxa"/>
        <w:tblLayout w:type="fixed"/>
        <w:tblCellMar>
          <w:left w:w="10" w:type="dxa"/>
          <w:right w:w="10" w:type="dxa"/>
        </w:tblCellMar>
        <w:tblLook w:val="0000" w:firstRow="0" w:lastRow="0" w:firstColumn="0" w:lastColumn="0" w:noHBand="0" w:noVBand="0"/>
      </w:tblPr>
      <w:tblGrid>
        <w:gridCol w:w="3070"/>
        <w:gridCol w:w="3067"/>
        <w:gridCol w:w="3043"/>
      </w:tblGrid>
      <w:tr w:rsidR="00C80879" w:rsidRPr="0078350E" w:rsidTr="00AE1145">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80879" w:rsidRPr="0078350E" w:rsidRDefault="00C80879" w:rsidP="0030314E">
            <w:pPr>
              <w:pStyle w:val="Standard"/>
              <w:spacing w:after="0"/>
              <w:jc w:val="both"/>
              <w:rPr>
                <w:rFonts w:asciiTheme="minorHAnsi" w:hAnsiTheme="minorHAnsi" w:cstheme="minorHAnsi"/>
                <w:b/>
                <w:color w:val="0070C0"/>
                <w:sz w:val="24"/>
                <w:szCs w:val="24"/>
              </w:rPr>
            </w:pPr>
            <w:r w:rsidRPr="0078350E">
              <w:rPr>
                <w:rFonts w:asciiTheme="minorHAnsi" w:hAnsiTheme="minorHAnsi" w:cstheme="minorHAnsi"/>
                <w:b/>
                <w:color w:val="0070C0"/>
                <w:sz w:val="24"/>
                <w:szCs w:val="24"/>
              </w:rPr>
              <w:t>BRANŻA</w:t>
            </w:r>
          </w:p>
        </w:tc>
        <w:tc>
          <w:tcPr>
            <w:tcW w:w="611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80879" w:rsidRPr="0078350E" w:rsidRDefault="00F074C2" w:rsidP="00D70A93">
            <w:pPr>
              <w:pStyle w:val="Standard"/>
              <w:spacing w:after="0"/>
              <w:jc w:val="both"/>
              <w:rPr>
                <w:rFonts w:asciiTheme="minorHAnsi" w:hAnsiTheme="minorHAnsi" w:cstheme="minorHAnsi"/>
                <w:b/>
                <w:color w:val="0070C0"/>
                <w:sz w:val="24"/>
                <w:szCs w:val="24"/>
              </w:rPr>
            </w:pPr>
            <w:r>
              <w:rPr>
                <w:rFonts w:asciiTheme="minorHAnsi" w:hAnsiTheme="minorHAnsi" w:cstheme="minorHAnsi"/>
                <w:b/>
                <w:color w:val="0070C0"/>
                <w:sz w:val="24"/>
                <w:szCs w:val="24"/>
              </w:rPr>
              <w:t xml:space="preserve">              </w:t>
            </w:r>
            <w:r w:rsidR="00C80879" w:rsidRPr="0078350E">
              <w:rPr>
                <w:rFonts w:asciiTheme="minorHAnsi" w:hAnsiTheme="minorHAnsi" w:cstheme="minorHAnsi"/>
                <w:b/>
                <w:color w:val="0070C0"/>
                <w:sz w:val="24"/>
                <w:szCs w:val="24"/>
              </w:rPr>
              <w:t>PROJEKTANT</w:t>
            </w:r>
            <w:r>
              <w:rPr>
                <w:rFonts w:asciiTheme="minorHAnsi" w:hAnsiTheme="minorHAnsi" w:cstheme="minorHAnsi"/>
                <w:b/>
                <w:color w:val="0070C0"/>
                <w:sz w:val="24"/>
                <w:szCs w:val="24"/>
              </w:rPr>
              <w:t xml:space="preserve">                            </w:t>
            </w:r>
            <w:r w:rsidR="00D70A93">
              <w:rPr>
                <w:rFonts w:asciiTheme="minorHAnsi" w:hAnsiTheme="minorHAnsi" w:cstheme="minorHAnsi"/>
                <w:b/>
                <w:color w:val="0070C0"/>
                <w:sz w:val="24"/>
                <w:szCs w:val="24"/>
              </w:rPr>
              <w:t>SPRAWDZAJĄCY</w:t>
            </w:r>
          </w:p>
        </w:tc>
      </w:tr>
      <w:tr w:rsidR="00AE1145" w:rsidRPr="00CB29FA" w:rsidTr="00AE1145">
        <w:trPr>
          <w:trHeight w:val="1224"/>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CB29FA" w:rsidRDefault="00AE1145" w:rsidP="00AE1145">
            <w:pPr>
              <w:rPr>
                <w:rFonts w:cs="Arial"/>
                <w:i/>
                <w:color w:val="00000A"/>
                <w:sz w:val="24"/>
                <w:szCs w:val="24"/>
              </w:rPr>
            </w:pPr>
            <w:r w:rsidRPr="00CB29FA">
              <w:rPr>
                <w:rFonts w:cs="Arial"/>
                <w:i/>
                <w:color w:val="00000A"/>
                <w:sz w:val="24"/>
                <w:szCs w:val="24"/>
              </w:rPr>
              <w:t>ARCHITEKTURA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691838" w:rsidRDefault="00AE1145" w:rsidP="00AE1145">
            <w:pPr>
              <w:rPr>
                <w:rFonts w:cs="Arial"/>
                <w:i/>
                <w:color w:val="FF0000"/>
                <w:sz w:val="20"/>
                <w:szCs w:val="20"/>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CB29FA" w:rsidRDefault="00AE1145" w:rsidP="00AE1145">
            <w:pPr>
              <w:rPr>
                <w:rFonts w:cs="Arial"/>
                <w:color w:val="00000A"/>
              </w:rPr>
            </w:pPr>
          </w:p>
          <w:p w:rsidR="00AE1145" w:rsidRPr="00CB29FA" w:rsidRDefault="00AE1145" w:rsidP="00AE1145">
            <w:pPr>
              <w:rPr>
                <w:rFonts w:cs="Arial"/>
                <w:color w:val="00000A"/>
              </w:rPr>
            </w:pPr>
          </w:p>
          <w:p w:rsidR="00AE1145" w:rsidRPr="00CB29FA" w:rsidRDefault="00AE1145" w:rsidP="00AE1145">
            <w:pPr>
              <w:rPr>
                <w:rFonts w:cs="Arial"/>
                <w:color w:val="00000A"/>
              </w:rPr>
            </w:pPr>
          </w:p>
          <w:p w:rsidR="00AE1145" w:rsidRPr="00CB29FA" w:rsidRDefault="00AE1145" w:rsidP="00AE1145">
            <w:pPr>
              <w:rPr>
                <w:rFonts w:cs="Arial"/>
                <w:color w:val="00000A"/>
                <w:sz w:val="16"/>
                <w:szCs w:val="16"/>
              </w:rPr>
            </w:pPr>
          </w:p>
        </w:tc>
      </w:tr>
      <w:tr w:rsidR="00AE1145" w:rsidRPr="009A681D" w:rsidTr="00AE1145">
        <w:trPr>
          <w:trHeight w:val="1248"/>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9A681D" w:rsidRDefault="00BF4930" w:rsidP="00AE1145">
            <w:pPr>
              <w:rPr>
                <w:rFonts w:cs="Arial"/>
                <w:i/>
                <w:color w:val="00000A"/>
                <w:sz w:val="24"/>
                <w:szCs w:val="24"/>
              </w:rPr>
            </w:pPr>
            <w:r>
              <w:rPr>
                <w:rFonts w:cs="Arial"/>
                <w:i/>
                <w:color w:val="00000A"/>
                <w:sz w:val="24"/>
                <w:szCs w:val="24"/>
              </w:rPr>
              <w:t>KONSTRUKCJA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9A681D" w:rsidRDefault="00AE1145" w:rsidP="00352655">
            <w:pPr>
              <w:rPr>
                <w:rFonts w:cs="Arial"/>
                <w:i/>
                <w:color w:val="00000A"/>
                <w:sz w:val="20"/>
                <w:szCs w:val="20"/>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9A681D" w:rsidRDefault="00AE1145" w:rsidP="00AE1145">
            <w:pPr>
              <w:rPr>
                <w:rFonts w:cs="Arial"/>
                <w:color w:val="00000A"/>
              </w:rPr>
            </w:pPr>
          </w:p>
          <w:p w:rsidR="00AE1145" w:rsidRPr="009A681D" w:rsidRDefault="00AE1145" w:rsidP="00AE1145">
            <w:pPr>
              <w:rPr>
                <w:rFonts w:cs="Arial"/>
                <w:color w:val="00000A"/>
              </w:rPr>
            </w:pPr>
          </w:p>
          <w:p w:rsidR="00AE1145" w:rsidRPr="009A681D" w:rsidRDefault="00AE1145" w:rsidP="00AE1145">
            <w:pPr>
              <w:rPr>
                <w:rFonts w:cs="Arial"/>
                <w:color w:val="00000A"/>
              </w:rPr>
            </w:pPr>
          </w:p>
        </w:tc>
      </w:tr>
      <w:tr w:rsidR="00AE1145" w:rsidRPr="009A681D" w:rsidTr="00AE1145">
        <w:trPr>
          <w:trHeight w:val="1280"/>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9A681D" w:rsidRDefault="00BF4930" w:rsidP="00AE1145">
            <w:pPr>
              <w:rPr>
                <w:rFonts w:cs="Arial"/>
                <w:i/>
                <w:color w:val="00000A"/>
                <w:sz w:val="24"/>
                <w:szCs w:val="24"/>
              </w:rPr>
            </w:pPr>
            <w:r>
              <w:rPr>
                <w:rFonts w:asciiTheme="minorHAnsi" w:hAnsiTheme="minorHAnsi" w:cstheme="minorHAnsi"/>
                <w:i/>
                <w:sz w:val="24"/>
                <w:szCs w:val="24"/>
              </w:rPr>
              <w:t>INSTALACJE SANITARNE</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9A681D" w:rsidRDefault="00AE1145" w:rsidP="00AE1145">
            <w:pPr>
              <w:rPr>
                <w:rFonts w:cs="Arial"/>
                <w:i/>
                <w:color w:val="00000A"/>
                <w:sz w:val="24"/>
                <w:szCs w:val="24"/>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9A681D" w:rsidRDefault="00AE1145" w:rsidP="00AE1145">
            <w:pPr>
              <w:rPr>
                <w:rFonts w:cs="Arial"/>
                <w:color w:val="00000A"/>
              </w:rPr>
            </w:pPr>
          </w:p>
          <w:p w:rsidR="00AE1145" w:rsidRPr="009A681D" w:rsidRDefault="00AE1145" w:rsidP="00AE1145">
            <w:pPr>
              <w:rPr>
                <w:rFonts w:cs="Arial"/>
                <w:color w:val="00000A"/>
              </w:rPr>
            </w:pPr>
          </w:p>
          <w:p w:rsidR="00AE1145" w:rsidRPr="009A681D" w:rsidRDefault="00AE1145" w:rsidP="00AE1145">
            <w:pPr>
              <w:rPr>
                <w:rFonts w:cs="Arial"/>
                <w:color w:val="00000A"/>
              </w:rPr>
            </w:pPr>
          </w:p>
        </w:tc>
      </w:tr>
      <w:tr w:rsidR="00BF4930" w:rsidRPr="009A681D" w:rsidTr="00AE1145">
        <w:trPr>
          <w:trHeight w:val="1280"/>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F4930" w:rsidRPr="009A681D" w:rsidRDefault="00BF4930" w:rsidP="00AE1145">
            <w:pPr>
              <w:rPr>
                <w:rFonts w:cs="Arial"/>
                <w:i/>
                <w:color w:val="00000A"/>
                <w:sz w:val="24"/>
                <w:szCs w:val="24"/>
              </w:rPr>
            </w:pPr>
            <w:r w:rsidRPr="009A681D">
              <w:rPr>
                <w:rFonts w:cs="Arial"/>
                <w:i/>
                <w:color w:val="00000A"/>
                <w:sz w:val="24"/>
                <w:szCs w:val="24"/>
              </w:rPr>
              <w:t>INSTALACJE ELEKTRYCZNE</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F4930" w:rsidRPr="009A681D" w:rsidRDefault="00BF4930" w:rsidP="00AE1145">
            <w:pPr>
              <w:rPr>
                <w:rFonts w:cs="Arial"/>
                <w:i/>
                <w:color w:val="00000A"/>
                <w:sz w:val="24"/>
                <w:szCs w:val="24"/>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F4930" w:rsidRPr="009A681D" w:rsidRDefault="00BF4930" w:rsidP="00AE1145">
            <w:pPr>
              <w:rPr>
                <w:rFonts w:cs="Arial"/>
                <w:color w:val="00000A"/>
              </w:rPr>
            </w:pPr>
          </w:p>
        </w:tc>
      </w:tr>
    </w:tbl>
    <w:p w:rsidR="00DA30F9" w:rsidRDefault="00DA30F9" w:rsidP="0030314E">
      <w:pPr>
        <w:pStyle w:val="Standard"/>
        <w:jc w:val="both"/>
        <w:rPr>
          <w:rFonts w:asciiTheme="minorHAnsi" w:hAnsiTheme="minorHAnsi" w:cstheme="minorHAnsi"/>
          <w:color w:val="FF0000"/>
          <w:sz w:val="4"/>
          <w:szCs w:val="4"/>
        </w:rPr>
      </w:pPr>
    </w:p>
    <w:tbl>
      <w:tblPr>
        <w:tblW w:w="9180" w:type="dxa"/>
        <w:tblInd w:w="-113" w:type="dxa"/>
        <w:tblLayout w:type="fixed"/>
        <w:tblCellMar>
          <w:left w:w="10" w:type="dxa"/>
          <w:right w:w="10" w:type="dxa"/>
        </w:tblCellMar>
        <w:tblLook w:val="0000" w:firstRow="0" w:lastRow="0" w:firstColumn="0" w:lastColumn="0" w:noHBand="0" w:noVBand="0"/>
      </w:tblPr>
      <w:tblGrid>
        <w:gridCol w:w="3071"/>
        <w:gridCol w:w="3107"/>
        <w:gridCol w:w="3002"/>
      </w:tblGrid>
      <w:tr w:rsidR="004D2EB6" w:rsidRPr="004D2EB6" w:rsidTr="00D15271">
        <w:trPr>
          <w:trHeight w:val="795"/>
        </w:trPr>
        <w:tc>
          <w:tcPr>
            <w:tcW w:w="30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B33E35" w:rsidRPr="00664557" w:rsidRDefault="00B33E35" w:rsidP="0030314E">
            <w:pPr>
              <w:pStyle w:val="Standard"/>
              <w:spacing w:after="0"/>
              <w:jc w:val="both"/>
              <w:rPr>
                <w:rFonts w:asciiTheme="minorHAnsi" w:hAnsiTheme="minorHAnsi" w:cstheme="minorHAnsi"/>
                <w:b/>
                <w:color w:val="auto"/>
                <w:sz w:val="18"/>
                <w:szCs w:val="18"/>
              </w:rPr>
            </w:pPr>
            <w:bookmarkStart w:id="2" w:name="_Hlk3812240"/>
            <w:r w:rsidRPr="00664557">
              <w:rPr>
                <w:rFonts w:asciiTheme="minorHAnsi" w:hAnsiTheme="minorHAnsi" w:cstheme="minorHAnsi"/>
                <w:b/>
                <w:noProof/>
                <w:color w:val="auto"/>
                <w:sz w:val="18"/>
                <w:szCs w:val="18"/>
                <w:lang w:eastAsia="pl-PL"/>
              </w:rPr>
              <w:drawing>
                <wp:inline distT="0" distB="0" distL="0" distR="0" wp14:anchorId="0313416F" wp14:editId="14C1F7C0">
                  <wp:extent cx="1797249" cy="342900"/>
                  <wp:effectExtent l="0" t="0" r="0" b="0"/>
                  <wp:docPr id="4" name="Obraz 4" descr="C:\Users\User\Desktop\poprane\Logo 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poprane\Logo K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1225" cy="358922"/>
                          </a:xfrm>
                          <a:prstGeom prst="rect">
                            <a:avLst/>
                          </a:prstGeom>
                          <a:noFill/>
                          <a:ln>
                            <a:noFill/>
                          </a:ln>
                        </pic:spPr>
                      </pic:pic>
                    </a:graphicData>
                  </a:graphic>
                </wp:inline>
              </w:drawing>
            </w:r>
          </w:p>
          <w:p w:rsidR="00B33E35" w:rsidRPr="00664557" w:rsidRDefault="00B33E35" w:rsidP="0030314E">
            <w:pPr>
              <w:tabs>
                <w:tab w:val="left" w:pos="1890"/>
              </w:tabs>
              <w:jc w:val="both"/>
              <w:rPr>
                <w:rFonts w:asciiTheme="minorHAnsi" w:hAnsiTheme="minorHAnsi" w:cstheme="minorHAnsi"/>
                <w:sz w:val="18"/>
                <w:szCs w:val="18"/>
              </w:rPr>
            </w:pPr>
            <w:r w:rsidRPr="00664557">
              <w:rPr>
                <w:rFonts w:asciiTheme="minorHAnsi" w:hAnsiTheme="minorHAnsi" w:cstheme="minorHAnsi"/>
                <w:b/>
                <w:sz w:val="18"/>
                <w:szCs w:val="18"/>
              </w:rPr>
              <w:t xml:space="preserve">      K R Z Y S Z T O F     B O D U R K A</w:t>
            </w:r>
          </w:p>
        </w:tc>
        <w:tc>
          <w:tcPr>
            <w:tcW w:w="3107" w:type="dxa"/>
            <w:tcBorders>
              <w:top w:val="single" w:sz="4" w:space="0" w:color="00000A"/>
              <w:bottom w:val="single" w:sz="4" w:space="0" w:color="00000A"/>
            </w:tcBorders>
            <w:shd w:val="clear" w:color="auto" w:fill="FFFFFF"/>
            <w:tcMar>
              <w:top w:w="0" w:type="dxa"/>
              <w:left w:w="113" w:type="dxa"/>
              <w:bottom w:w="0" w:type="dxa"/>
              <w:right w:w="108" w:type="dxa"/>
            </w:tcMar>
          </w:tcPr>
          <w:p w:rsidR="00B33E35" w:rsidRPr="00664557" w:rsidRDefault="00B33E35" w:rsidP="0030314E">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B i u r o  P r o j e k t ó w   </w:t>
            </w:r>
          </w:p>
          <w:p w:rsidR="00B33E35" w:rsidRPr="00664557" w:rsidRDefault="00B33E35" w:rsidP="0030314E">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ul. Proszowska 69   </w:t>
            </w:r>
          </w:p>
          <w:p w:rsidR="00B33E35" w:rsidRPr="00664557" w:rsidRDefault="00B33E35" w:rsidP="0030314E">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32 – 700 Bochnia; tel. 661-942-455                    </w:t>
            </w:r>
          </w:p>
        </w:tc>
        <w:tc>
          <w:tcPr>
            <w:tcW w:w="3002" w:type="dxa"/>
            <w:tcBorders>
              <w:top w:val="single" w:sz="4" w:space="0" w:color="00000A"/>
              <w:bottom w:val="single" w:sz="4" w:space="0" w:color="00000A"/>
              <w:right w:val="single" w:sz="4" w:space="0" w:color="00000A"/>
            </w:tcBorders>
            <w:shd w:val="clear" w:color="auto" w:fill="FFFFFF"/>
            <w:tcMar>
              <w:top w:w="0" w:type="dxa"/>
              <w:left w:w="113" w:type="dxa"/>
              <w:bottom w:w="0" w:type="dxa"/>
              <w:right w:w="108" w:type="dxa"/>
            </w:tcMar>
          </w:tcPr>
          <w:p w:rsidR="00E07137" w:rsidRDefault="00E07137" w:rsidP="004C2DD9">
            <w:pPr>
              <w:pStyle w:val="Standard"/>
              <w:spacing w:after="0"/>
              <w:jc w:val="both"/>
              <w:rPr>
                <w:rFonts w:asciiTheme="minorHAnsi" w:hAnsiTheme="minorHAnsi" w:cstheme="minorHAnsi"/>
                <w:b/>
                <w:color w:val="auto"/>
                <w:sz w:val="18"/>
                <w:szCs w:val="18"/>
              </w:rPr>
            </w:pPr>
          </w:p>
          <w:p w:rsidR="00B33E35" w:rsidRPr="00664557" w:rsidRDefault="00E07137" w:rsidP="00A21B6C">
            <w:pPr>
              <w:pStyle w:val="Standard"/>
              <w:spacing w:after="0"/>
              <w:jc w:val="both"/>
              <w:rPr>
                <w:rFonts w:asciiTheme="minorHAnsi" w:hAnsiTheme="minorHAnsi" w:cstheme="minorHAnsi"/>
                <w:b/>
                <w:color w:val="auto"/>
                <w:sz w:val="18"/>
                <w:szCs w:val="18"/>
              </w:rPr>
            </w:pPr>
            <w:r>
              <w:rPr>
                <w:rFonts w:asciiTheme="minorHAnsi" w:hAnsiTheme="minorHAnsi" w:cstheme="minorHAnsi"/>
                <w:b/>
                <w:color w:val="auto"/>
                <w:sz w:val="18"/>
                <w:szCs w:val="18"/>
              </w:rPr>
              <w:t xml:space="preserve">  </w:t>
            </w:r>
            <w:r w:rsidR="00A21B6C">
              <w:rPr>
                <w:rFonts w:asciiTheme="minorHAnsi" w:hAnsiTheme="minorHAnsi" w:cstheme="minorHAnsi"/>
                <w:b/>
                <w:color w:val="auto"/>
                <w:sz w:val="18"/>
                <w:szCs w:val="18"/>
              </w:rPr>
              <w:t xml:space="preserve">                        </w:t>
            </w:r>
            <w:r>
              <w:rPr>
                <w:rFonts w:asciiTheme="minorHAnsi" w:hAnsiTheme="minorHAnsi" w:cstheme="minorHAnsi"/>
                <w:b/>
                <w:color w:val="auto"/>
                <w:sz w:val="18"/>
                <w:szCs w:val="18"/>
              </w:rPr>
              <w:t xml:space="preserve">  </w:t>
            </w:r>
            <w:r w:rsidR="00A90452" w:rsidRPr="00664557">
              <w:rPr>
                <w:rFonts w:asciiTheme="minorHAnsi" w:hAnsiTheme="minorHAnsi" w:cstheme="minorHAnsi"/>
                <w:b/>
                <w:color w:val="auto"/>
                <w:sz w:val="18"/>
                <w:szCs w:val="18"/>
              </w:rPr>
              <w:t>Bochnia;</w:t>
            </w:r>
            <w:r w:rsidR="00132CF2">
              <w:rPr>
                <w:rFonts w:asciiTheme="minorHAnsi" w:hAnsiTheme="minorHAnsi" w:cstheme="minorHAnsi"/>
                <w:b/>
                <w:color w:val="auto"/>
                <w:sz w:val="18"/>
                <w:szCs w:val="18"/>
              </w:rPr>
              <w:t xml:space="preserve"> </w:t>
            </w:r>
            <w:r w:rsidR="00352655">
              <w:rPr>
                <w:rFonts w:asciiTheme="minorHAnsi" w:hAnsiTheme="minorHAnsi" w:cstheme="minorHAnsi"/>
                <w:b/>
                <w:color w:val="auto"/>
                <w:sz w:val="18"/>
                <w:szCs w:val="18"/>
              </w:rPr>
              <w:t>M</w:t>
            </w:r>
            <w:r w:rsidR="00245E3C">
              <w:rPr>
                <w:rFonts w:asciiTheme="minorHAnsi" w:hAnsiTheme="minorHAnsi" w:cstheme="minorHAnsi"/>
                <w:b/>
                <w:color w:val="auto"/>
                <w:sz w:val="18"/>
                <w:szCs w:val="18"/>
              </w:rPr>
              <w:t>aj</w:t>
            </w:r>
            <w:r w:rsidR="00A21B6C">
              <w:rPr>
                <w:rFonts w:asciiTheme="minorHAnsi" w:hAnsiTheme="minorHAnsi" w:cstheme="minorHAnsi"/>
                <w:b/>
                <w:color w:val="auto"/>
                <w:sz w:val="18"/>
                <w:szCs w:val="18"/>
              </w:rPr>
              <w:t xml:space="preserve"> 2021</w:t>
            </w:r>
          </w:p>
        </w:tc>
      </w:tr>
      <w:bookmarkEnd w:id="2"/>
    </w:tbl>
    <w:p w:rsidR="005C322D" w:rsidRDefault="005C322D" w:rsidP="005A1B1C">
      <w:pPr>
        <w:jc w:val="center"/>
        <w:rPr>
          <w:rFonts w:ascii="Arial" w:hAnsi="Arial" w:cs="Arial"/>
          <w:b/>
          <w:color w:val="000000" w:themeColor="text1"/>
          <w:sz w:val="24"/>
          <w:szCs w:val="24"/>
        </w:rPr>
      </w:pPr>
    </w:p>
    <w:tbl>
      <w:tblPr>
        <w:tblW w:w="6137" w:type="dxa"/>
        <w:tblInd w:w="-113" w:type="dxa"/>
        <w:tblLayout w:type="fixed"/>
        <w:tblCellMar>
          <w:left w:w="10" w:type="dxa"/>
          <w:right w:w="10" w:type="dxa"/>
        </w:tblCellMar>
        <w:tblLook w:val="0000" w:firstRow="0" w:lastRow="0" w:firstColumn="0" w:lastColumn="0" w:noHBand="0" w:noVBand="0"/>
      </w:tblPr>
      <w:tblGrid>
        <w:gridCol w:w="3070"/>
        <w:gridCol w:w="3067"/>
      </w:tblGrid>
      <w:tr w:rsidR="002C3856" w:rsidRPr="004D2EB6" w:rsidTr="00E50BC5">
        <w:trPr>
          <w:trHeight w:val="1975"/>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4D2EB6" w:rsidRDefault="002C3856" w:rsidP="00E50BC5">
            <w:pPr>
              <w:pStyle w:val="Standard"/>
              <w:spacing w:after="0"/>
              <w:jc w:val="both"/>
              <w:rPr>
                <w:rFonts w:asciiTheme="minorHAnsi" w:hAnsiTheme="minorHAnsi" w:cstheme="minorHAnsi"/>
                <w:color w:val="FF0000"/>
                <w:sz w:val="10"/>
                <w:szCs w:val="10"/>
              </w:rPr>
            </w:pPr>
          </w:p>
          <w:p w:rsidR="002C3856" w:rsidRPr="004D2EB6" w:rsidRDefault="002C3856" w:rsidP="00E50BC5">
            <w:pPr>
              <w:pStyle w:val="Standard"/>
              <w:spacing w:after="0"/>
              <w:jc w:val="both"/>
              <w:rPr>
                <w:rFonts w:asciiTheme="minorHAnsi" w:hAnsiTheme="minorHAnsi" w:cstheme="minorHAnsi"/>
                <w:color w:val="FF0000"/>
              </w:rPr>
            </w:pPr>
          </w:p>
          <w:p w:rsidR="002C3856" w:rsidRPr="004D2EB6" w:rsidRDefault="002C3856" w:rsidP="00E50BC5">
            <w:pPr>
              <w:jc w:val="both"/>
              <w:rPr>
                <w:color w:val="FF0000"/>
              </w:rPr>
            </w:pPr>
          </w:p>
          <w:p w:rsidR="002C3856" w:rsidRPr="004D2EB6" w:rsidRDefault="002C3856" w:rsidP="00E50BC5">
            <w:pPr>
              <w:jc w:val="both"/>
              <w:rPr>
                <w:color w:val="FF0000"/>
              </w:rPr>
            </w:pPr>
          </w:p>
          <w:p w:rsidR="002C3856" w:rsidRPr="004D2EB6" w:rsidRDefault="002C3856" w:rsidP="00E50BC5">
            <w:pPr>
              <w:jc w:val="both"/>
              <w:rPr>
                <w:color w:val="FF0000"/>
              </w:rPr>
            </w:pPr>
          </w:p>
          <w:p w:rsidR="002C3856" w:rsidRPr="004D2EB6" w:rsidRDefault="002C3856" w:rsidP="00E50BC5">
            <w:pPr>
              <w:jc w:val="both"/>
              <w:rPr>
                <w:color w:val="FF0000"/>
              </w:rPr>
            </w:pPr>
          </w:p>
          <w:p w:rsidR="002C3856" w:rsidRPr="00BC6711" w:rsidRDefault="002C3856" w:rsidP="00E50BC5">
            <w:pPr>
              <w:jc w:val="both"/>
            </w:pPr>
          </w:p>
          <w:p w:rsidR="002C3856" w:rsidRPr="004D2EB6" w:rsidRDefault="002C3856" w:rsidP="00E50BC5">
            <w:pPr>
              <w:tabs>
                <w:tab w:val="left" w:pos="898"/>
              </w:tabs>
              <w:jc w:val="both"/>
              <w:rPr>
                <w:b/>
                <w:color w:val="FF0000"/>
                <w:sz w:val="16"/>
                <w:szCs w:val="16"/>
              </w:rPr>
            </w:pPr>
            <w:r w:rsidRPr="00BC6711">
              <w:rPr>
                <w:b/>
                <w:sz w:val="16"/>
                <w:szCs w:val="16"/>
              </w:rPr>
              <w:t>Kategoria obiektu :XI</w:t>
            </w:r>
          </w:p>
        </w:tc>
        <w:tc>
          <w:tcPr>
            <w:tcW w:w="3067" w:type="dxa"/>
            <w:tcBorders>
              <w:left w:val="single" w:sz="4" w:space="0" w:color="00000A"/>
            </w:tcBorders>
            <w:shd w:val="clear" w:color="auto" w:fill="FFFFFF"/>
            <w:tcMar>
              <w:top w:w="0" w:type="dxa"/>
              <w:left w:w="108" w:type="dxa"/>
              <w:bottom w:w="0" w:type="dxa"/>
              <w:right w:w="108" w:type="dxa"/>
            </w:tcMar>
          </w:tcPr>
          <w:p w:rsidR="002C3856" w:rsidRPr="004D2EB6" w:rsidRDefault="002C3856" w:rsidP="00E50BC5">
            <w:pPr>
              <w:pStyle w:val="Standard"/>
              <w:spacing w:after="0"/>
              <w:jc w:val="both"/>
              <w:rPr>
                <w:rFonts w:asciiTheme="minorHAnsi" w:hAnsiTheme="minorHAnsi" w:cstheme="minorHAnsi"/>
                <w:color w:val="FF0000"/>
              </w:rPr>
            </w:pPr>
          </w:p>
          <w:p w:rsidR="002C3856" w:rsidRPr="004D2EB6" w:rsidRDefault="002C3856" w:rsidP="00E50BC5">
            <w:pPr>
              <w:pStyle w:val="Standard"/>
              <w:spacing w:after="0"/>
              <w:jc w:val="both"/>
              <w:rPr>
                <w:rFonts w:asciiTheme="minorHAnsi" w:hAnsiTheme="minorHAnsi" w:cstheme="minorHAnsi"/>
                <w:color w:val="FF0000"/>
              </w:rPr>
            </w:pPr>
          </w:p>
          <w:p w:rsidR="002C3856" w:rsidRPr="004D2EB6" w:rsidRDefault="002C3856" w:rsidP="00E50BC5">
            <w:pPr>
              <w:pStyle w:val="Standard"/>
              <w:spacing w:after="0"/>
              <w:jc w:val="both"/>
              <w:rPr>
                <w:rFonts w:asciiTheme="minorHAnsi" w:hAnsiTheme="minorHAnsi" w:cstheme="minorHAnsi"/>
                <w:color w:val="FF0000"/>
              </w:rPr>
            </w:pPr>
          </w:p>
          <w:tbl>
            <w:tblPr>
              <w:tblW w:w="739" w:type="dxa"/>
              <w:tblInd w:w="1050" w:type="dxa"/>
              <w:tblLayout w:type="fixed"/>
              <w:tblCellMar>
                <w:left w:w="10" w:type="dxa"/>
                <w:right w:w="10" w:type="dxa"/>
              </w:tblCellMar>
              <w:tblLook w:val="0000" w:firstRow="0" w:lastRow="0" w:firstColumn="0" w:lastColumn="0" w:noHBand="0" w:noVBand="0"/>
            </w:tblPr>
            <w:tblGrid>
              <w:gridCol w:w="739"/>
            </w:tblGrid>
            <w:tr w:rsidR="002C3856" w:rsidRPr="004D2EB6" w:rsidTr="00E50BC5">
              <w:trPr>
                <w:trHeight w:val="1026"/>
              </w:trPr>
              <w:tc>
                <w:tcPr>
                  <w:tcW w:w="73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tcPr>
                <w:p w:rsidR="002C3856" w:rsidRPr="0078350E" w:rsidRDefault="002C3856" w:rsidP="00E50BC5">
                  <w:pPr>
                    <w:pStyle w:val="Standard"/>
                    <w:spacing w:after="0"/>
                    <w:jc w:val="both"/>
                    <w:rPr>
                      <w:rFonts w:ascii="Arial" w:hAnsi="Arial" w:cs="Arial"/>
                      <w:b/>
                      <w:color w:val="0070C0"/>
                    </w:rPr>
                  </w:pPr>
                  <w:r w:rsidRPr="0078350E">
                    <w:rPr>
                      <w:rFonts w:ascii="Arial" w:hAnsi="Arial" w:cs="Arial"/>
                      <w:b/>
                      <w:color w:val="0070C0"/>
                    </w:rPr>
                    <w:t>EGZ</w:t>
                  </w:r>
                </w:p>
                <w:p w:rsidR="002C3856" w:rsidRPr="004D2EB6" w:rsidRDefault="002C3856" w:rsidP="00E50BC5">
                  <w:pPr>
                    <w:pStyle w:val="Standard"/>
                    <w:spacing w:after="0"/>
                    <w:jc w:val="center"/>
                    <w:rPr>
                      <w:rFonts w:ascii="Arial" w:hAnsi="Arial" w:cs="Arial"/>
                      <w:b/>
                      <w:color w:val="FF0000"/>
                    </w:rPr>
                  </w:pPr>
                  <w:r>
                    <w:rPr>
                      <w:rFonts w:ascii="Arial" w:hAnsi="Arial" w:cs="Arial"/>
                      <w:b/>
                      <w:color w:val="0070C0"/>
                      <w:sz w:val="52"/>
                      <w:szCs w:val="52"/>
                    </w:rPr>
                    <w:t>2</w:t>
                  </w:r>
                </w:p>
              </w:tc>
            </w:tr>
          </w:tbl>
          <w:p w:rsidR="002C3856" w:rsidRPr="004D2EB6" w:rsidRDefault="002C3856" w:rsidP="00E50BC5">
            <w:pPr>
              <w:pStyle w:val="Standard"/>
              <w:spacing w:after="0"/>
              <w:jc w:val="both"/>
              <w:rPr>
                <w:rFonts w:asciiTheme="minorHAnsi" w:hAnsiTheme="minorHAnsi" w:cstheme="minorHAnsi"/>
                <w:color w:val="FF0000"/>
              </w:rPr>
            </w:pPr>
          </w:p>
        </w:tc>
      </w:tr>
    </w:tbl>
    <w:p w:rsidR="002C3856" w:rsidRPr="00C80879" w:rsidRDefault="002C3856" w:rsidP="002C3856">
      <w:pPr>
        <w:pStyle w:val="Standard"/>
        <w:spacing w:after="0"/>
        <w:jc w:val="both"/>
        <w:rPr>
          <w:rFonts w:ascii="Arial" w:hAnsi="Arial" w:cs="Arial"/>
          <w:b/>
          <w:color w:val="auto"/>
          <w:sz w:val="44"/>
          <w:szCs w:val="44"/>
          <w:u w:val="single"/>
          <w:vertAlign w:val="subscript"/>
        </w:rPr>
      </w:pPr>
    </w:p>
    <w:p w:rsidR="002C3856" w:rsidRPr="0078350E" w:rsidRDefault="002C3856" w:rsidP="002C3856">
      <w:pPr>
        <w:pStyle w:val="Standard"/>
        <w:spacing w:after="0"/>
        <w:jc w:val="center"/>
        <w:rPr>
          <w:rFonts w:ascii="Arial" w:hAnsi="Arial" w:cs="Arial"/>
          <w:b/>
          <w:color w:val="0070C0"/>
          <w:sz w:val="44"/>
          <w:szCs w:val="44"/>
          <w:u w:val="single"/>
        </w:rPr>
      </w:pPr>
      <w:r w:rsidRPr="0078350E">
        <w:rPr>
          <w:rFonts w:ascii="Arial" w:hAnsi="Arial" w:cs="Arial"/>
          <w:b/>
          <w:color w:val="0070C0"/>
          <w:sz w:val="44"/>
          <w:szCs w:val="44"/>
          <w:u w:val="single"/>
        </w:rPr>
        <w:t xml:space="preserve">P R O J E K T    </w:t>
      </w:r>
      <w:r>
        <w:rPr>
          <w:rFonts w:ascii="Arial" w:hAnsi="Arial" w:cs="Arial"/>
          <w:b/>
          <w:color w:val="0070C0"/>
          <w:sz w:val="44"/>
          <w:szCs w:val="44"/>
          <w:u w:val="single"/>
        </w:rPr>
        <w:t>W Y K O N A W C Z Y</w:t>
      </w:r>
    </w:p>
    <w:p w:rsidR="002C3856" w:rsidRPr="005D19E3" w:rsidRDefault="002C3856" w:rsidP="002C3856">
      <w:pPr>
        <w:pStyle w:val="Standard"/>
        <w:spacing w:after="0"/>
        <w:jc w:val="both"/>
        <w:rPr>
          <w:rFonts w:asciiTheme="minorHAnsi" w:hAnsiTheme="minorHAnsi" w:cstheme="minorHAnsi"/>
          <w:b/>
          <w:color w:val="000000" w:themeColor="text1"/>
          <w:u w:val="single"/>
        </w:rPr>
      </w:pPr>
    </w:p>
    <w:tbl>
      <w:tblPr>
        <w:tblW w:w="9348" w:type="dxa"/>
        <w:tblInd w:w="-113" w:type="dxa"/>
        <w:tblLayout w:type="fixed"/>
        <w:tblCellMar>
          <w:left w:w="10" w:type="dxa"/>
          <w:right w:w="10" w:type="dxa"/>
        </w:tblCellMar>
        <w:tblLook w:val="0000" w:firstRow="0" w:lastRow="0" w:firstColumn="0" w:lastColumn="0" w:noHBand="0" w:noVBand="0"/>
      </w:tblPr>
      <w:tblGrid>
        <w:gridCol w:w="9348"/>
      </w:tblGrid>
      <w:tr w:rsidR="002C3856" w:rsidRPr="005D19E3" w:rsidTr="00E50BC5">
        <w:trPr>
          <w:trHeight w:val="1212"/>
        </w:trPr>
        <w:tc>
          <w:tcPr>
            <w:tcW w:w="93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Default="002C3856" w:rsidP="00E50BC5">
            <w:pPr>
              <w:pStyle w:val="Standard"/>
              <w:spacing w:after="0"/>
              <w:jc w:val="center"/>
              <w:rPr>
                <w:rFonts w:asciiTheme="minorHAnsi" w:hAnsiTheme="minorHAnsi" w:cstheme="minorHAnsi"/>
                <w:b/>
                <w:sz w:val="24"/>
                <w:szCs w:val="24"/>
              </w:rPr>
            </w:pPr>
            <w:r w:rsidRPr="00DA11DA">
              <w:rPr>
                <w:rFonts w:asciiTheme="minorHAnsi" w:hAnsiTheme="minorHAnsi" w:cstheme="minorHAnsi"/>
                <w:b/>
                <w:sz w:val="24"/>
                <w:szCs w:val="24"/>
              </w:rPr>
              <w:t xml:space="preserve">PRZEBUDOWA </w:t>
            </w:r>
            <w:r>
              <w:rPr>
                <w:rFonts w:asciiTheme="minorHAnsi" w:hAnsiTheme="minorHAnsi" w:cstheme="minorHAnsi"/>
                <w:b/>
                <w:sz w:val="24"/>
                <w:szCs w:val="24"/>
              </w:rPr>
              <w:t>POMIESZCZEŃ KUCHNI W BUDYNKU SZPITALA POWIATOWEGO</w:t>
            </w:r>
          </w:p>
          <w:p w:rsidR="002C3856" w:rsidRDefault="002C3856" w:rsidP="00E50BC5">
            <w:pPr>
              <w:pStyle w:val="Standard"/>
              <w:spacing w:after="0"/>
              <w:jc w:val="center"/>
              <w:rPr>
                <w:rFonts w:asciiTheme="minorHAnsi" w:hAnsiTheme="minorHAnsi" w:cstheme="minorHAnsi"/>
                <w:b/>
                <w:sz w:val="24"/>
                <w:szCs w:val="24"/>
              </w:rPr>
            </w:pPr>
            <w:r>
              <w:rPr>
                <w:rFonts w:asciiTheme="minorHAnsi" w:hAnsiTheme="minorHAnsi" w:cstheme="minorHAnsi"/>
                <w:b/>
                <w:sz w:val="24"/>
                <w:szCs w:val="24"/>
              </w:rPr>
              <w:t xml:space="preserve"> W LIMANOWEJ WRAZ Z INSTALACJAMI WEWNĘTRZNYMI: </w:t>
            </w:r>
          </w:p>
          <w:p w:rsidR="002C3856" w:rsidRPr="00A90452" w:rsidRDefault="002C3856" w:rsidP="00E50BC5">
            <w:pPr>
              <w:pStyle w:val="Standard"/>
              <w:spacing w:after="0"/>
              <w:jc w:val="center"/>
              <w:rPr>
                <w:rFonts w:asciiTheme="minorHAnsi" w:hAnsiTheme="minorHAnsi" w:cstheme="minorHAnsi"/>
                <w:b/>
                <w:color w:val="auto"/>
              </w:rPr>
            </w:pPr>
            <w:r>
              <w:rPr>
                <w:rFonts w:asciiTheme="minorHAnsi" w:hAnsiTheme="minorHAnsi" w:cstheme="minorHAnsi"/>
                <w:b/>
                <w:sz w:val="24"/>
                <w:szCs w:val="24"/>
              </w:rPr>
              <w:t xml:space="preserve">WODOCIĄGOWĄ, KANALIZACJI SANITARNEJ, CENTRALNEGO OGRZEWANIA, GAZOWĄ, ENERGII ELEKTRYCZNEJ, WENTYLACJI MECHANICZNEJ I KLIMATYZACJI </w:t>
            </w:r>
          </w:p>
        </w:tc>
      </w:tr>
    </w:tbl>
    <w:p w:rsidR="002C3856" w:rsidRDefault="002C3856" w:rsidP="002C3856">
      <w:pPr>
        <w:spacing w:line="240" w:lineRule="auto"/>
        <w:rPr>
          <w:b/>
          <w:color w:val="0066CC"/>
          <w:sz w:val="20"/>
          <w:szCs w:val="20"/>
        </w:rPr>
      </w:pPr>
    </w:p>
    <w:p w:rsidR="002C3856" w:rsidRDefault="002C3856" w:rsidP="002C3856">
      <w:pPr>
        <w:spacing w:line="240" w:lineRule="auto"/>
        <w:rPr>
          <w:b/>
          <w:color w:val="0066CC"/>
          <w:sz w:val="20"/>
          <w:szCs w:val="20"/>
        </w:rPr>
      </w:pPr>
      <w:r>
        <w:rPr>
          <w:b/>
          <w:color w:val="0066CC"/>
          <w:sz w:val="20"/>
          <w:szCs w:val="20"/>
        </w:rPr>
        <w:t xml:space="preserve">KATEGORIA OBIEKTU </w:t>
      </w:r>
      <w:r w:rsidRPr="00BC6711">
        <w:rPr>
          <w:b/>
          <w:color w:val="4472C4" w:themeColor="accent5"/>
          <w:sz w:val="20"/>
          <w:szCs w:val="20"/>
        </w:rPr>
        <w:t xml:space="preserve">BUDOWLANEGO „XI” </w:t>
      </w:r>
    </w:p>
    <w:p w:rsidR="002C3856" w:rsidRPr="00352655" w:rsidRDefault="002C3856" w:rsidP="002C3856">
      <w:pPr>
        <w:widowControl/>
        <w:spacing w:line="240" w:lineRule="auto"/>
        <w:jc w:val="both"/>
        <w:rPr>
          <w:rFonts w:asciiTheme="minorHAnsi" w:hAnsiTheme="minorHAnsi" w:cstheme="minorHAnsi"/>
          <w:b/>
          <w:color w:val="0070C0"/>
          <w:sz w:val="18"/>
          <w:szCs w:val="18"/>
        </w:rPr>
      </w:pPr>
      <w:r w:rsidRPr="00352655">
        <w:rPr>
          <w:b/>
          <w:color w:val="0070C0"/>
          <w:sz w:val="18"/>
          <w:szCs w:val="18"/>
        </w:rPr>
        <w:t xml:space="preserve">Jednostka ewidencyjna: </w:t>
      </w:r>
      <w:r w:rsidRPr="00352655">
        <w:rPr>
          <w:rFonts w:asciiTheme="minorHAnsi" w:hAnsiTheme="minorHAnsi" w:cstheme="minorHAnsi"/>
          <w:b/>
          <w:i/>
          <w:color w:val="0070C0"/>
          <w:sz w:val="18"/>
          <w:szCs w:val="18"/>
        </w:rPr>
        <w:t xml:space="preserve">Limanowa </w:t>
      </w:r>
      <w:r w:rsidRPr="00352655">
        <w:rPr>
          <w:rFonts w:asciiTheme="minorHAnsi" w:hAnsiTheme="minorHAnsi" w:cstheme="minorHAnsi"/>
          <w:b/>
          <w:color w:val="0070C0"/>
          <w:sz w:val="18"/>
          <w:szCs w:val="18"/>
        </w:rPr>
        <w:t>120701_1</w:t>
      </w:r>
      <w:r w:rsidRPr="00352655">
        <w:rPr>
          <w:rFonts w:asciiTheme="minorHAnsi" w:hAnsiTheme="minorHAnsi" w:cstheme="minorHAnsi"/>
          <w:b/>
          <w:i/>
          <w:color w:val="0070C0"/>
          <w:sz w:val="16"/>
          <w:szCs w:val="16"/>
        </w:rPr>
        <w:t xml:space="preserve"> </w:t>
      </w:r>
      <w:r w:rsidRPr="00352655">
        <w:rPr>
          <w:b/>
          <w:color w:val="0070C0"/>
          <w:sz w:val="18"/>
          <w:szCs w:val="18"/>
        </w:rPr>
        <w:t>;  Obręb ewidencyjny Limanowa -5</w:t>
      </w:r>
      <w:r w:rsidRPr="00352655">
        <w:rPr>
          <w:rFonts w:asciiTheme="minorHAnsi" w:hAnsiTheme="minorHAnsi" w:cstheme="minorHAnsi"/>
          <w:b/>
          <w:color w:val="0070C0"/>
          <w:sz w:val="18"/>
          <w:szCs w:val="18"/>
        </w:rPr>
        <w:t xml:space="preserve"> 0005</w:t>
      </w:r>
    </w:p>
    <w:p w:rsidR="002C3856" w:rsidRPr="004D2EB6" w:rsidRDefault="002C3856" w:rsidP="002C3856">
      <w:pPr>
        <w:widowControl/>
        <w:spacing w:line="240" w:lineRule="auto"/>
        <w:jc w:val="both"/>
        <w:rPr>
          <w:b/>
          <w:color w:val="FF0000"/>
          <w:sz w:val="18"/>
          <w:szCs w:val="18"/>
        </w:rPr>
      </w:pPr>
    </w:p>
    <w:tbl>
      <w:tblPr>
        <w:tblW w:w="9211" w:type="dxa"/>
        <w:tblInd w:w="-113" w:type="dxa"/>
        <w:tblLayout w:type="fixed"/>
        <w:tblCellMar>
          <w:left w:w="10" w:type="dxa"/>
          <w:right w:w="10" w:type="dxa"/>
        </w:tblCellMar>
        <w:tblLook w:val="0000" w:firstRow="0" w:lastRow="0" w:firstColumn="0" w:lastColumn="0" w:noHBand="0" w:noVBand="0"/>
      </w:tblPr>
      <w:tblGrid>
        <w:gridCol w:w="3048"/>
        <w:gridCol w:w="6163"/>
      </w:tblGrid>
      <w:tr w:rsidR="002C3856" w:rsidRPr="004D2EB6" w:rsidTr="00E50BC5">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DF6E9F" w:rsidRDefault="002C3856" w:rsidP="00E50BC5">
            <w:pPr>
              <w:pStyle w:val="Standard"/>
              <w:spacing w:after="0"/>
              <w:jc w:val="both"/>
              <w:rPr>
                <w:rFonts w:asciiTheme="minorHAnsi" w:hAnsiTheme="minorHAnsi" w:cstheme="minorHAnsi"/>
                <w:b/>
                <w:color w:val="auto"/>
                <w:sz w:val="20"/>
                <w:szCs w:val="20"/>
              </w:rPr>
            </w:pPr>
            <w:r w:rsidRPr="0078350E">
              <w:rPr>
                <w:rFonts w:asciiTheme="minorHAnsi" w:hAnsiTheme="minorHAnsi" w:cstheme="minorHAnsi"/>
                <w:b/>
                <w:color w:val="0070C0"/>
                <w:sz w:val="20"/>
                <w:szCs w:val="20"/>
              </w:rPr>
              <w:t>INWESTOR:</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D70A9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Szpital Powiatowy w Limanowej</w:t>
            </w:r>
          </w:p>
          <w:p w:rsidR="002C3856" w:rsidRPr="00D70A9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im. Miłosierdzia Bożego</w:t>
            </w:r>
          </w:p>
          <w:p w:rsidR="002C3856" w:rsidRPr="00D70A9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ul. Piłsudskiego 61</w:t>
            </w:r>
          </w:p>
          <w:p w:rsidR="002C3856" w:rsidRPr="00D70A9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34-600 Limanowa,</w:t>
            </w:r>
          </w:p>
          <w:p w:rsidR="002C3856" w:rsidRPr="004D2EB6" w:rsidRDefault="002C3856" w:rsidP="00E50BC5">
            <w:pPr>
              <w:widowControl/>
              <w:suppressAutoHyphens w:val="0"/>
              <w:autoSpaceDE w:val="0"/>
              <w:adjustRightInd w:val="0"/>
              <w:spacing w:line="240" w:lineRule="auto"/>
              <w:textAlignment w:val="auto"/>
              <w:rPr>
                <w:rFonts w:asciiTheme="minorHAnsi" w:hAnsiTheme="minorHAnsi" w:cstheme="minorHAnsi"/>
                <w:b/>
                <w:i/>
                <w:color w:val="FF0000"/>
                <w:sz w:val="20"/>
                <w:szCs w:val="20"/>
              </w:rPr>
            </w:pPr>
            <w:r w:rsidRPr="00D70A93">
              <w:rPr>
                <w:rFonts w:asciiTheme="minorHAnsi" w:eastAsiaTheme="minorHAnsi" w:hAnsiTheme="minorHAnsi" w:cstheme="minorHAnsi"/>
                <w:b/>
                <w:i/>
                <w:kern w:val="0"/>
                <w:sz w:val="20"/>
                <w:szCs w:val="20"/>
              </w:rPr>
              <w:t>gmina Limanowa</w:t>
            </w:r>
          </w:p>
        </w:tc>
      </w:tr>
      <w:tr w:rsidR="002C3856" w:rsidRPr="004D2EB6" w:rsidTr="00E50BC5">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DF6E9F" w:rsidRDefault="002C3856" w:rsidP="00E50BC5">
            <w:pPr>
              <w:pStyle w:val="Standard"/>
              <w:spacing w:after="0"/>
              <w:jc w:val="both"/>
              <w:rPr>
                <w:rFonts w:asciiTheme="minorHAnsi" w:hAnsiTheme="minorHAnsi" w:cstheme="minorHAnsi"/>
                <w:b/>
                <w:color w:val="auto"/>
                <w:sz w:val="20"/>
                <w:szCs w:val="20"/>
              </w:rPr>
            </w:pPr>
            <w:r w:rsidRPr="0078350E">
              <w:rPr>
                <w:rFonts w:asciiTheme="minorHAnsi" w:hAnsiTheme="minorHAnsi" w:cstheme="minorHAnsi"/>
                <w:b/>
                <w:color w:val="0070C0"/>
                <w:sz w:val="20"/>
                <w:szCs w:val="20"/>
              </w:rPr>
              <w:t>LOKALIZACJA:</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5D19E3">
              <w:rPr>
                <w:rFonts w:asciiTheme="minorHAnsi" w:eastAsiaTheme="minorHAnsi" w:hAnsiTheme="minorHAnsi" w:cstheme="minorHAnsi"/>
                <w:b/>
                <w:i/>
                <w:kern w:val="0"/>
                <w:sz w:val="20"/>
                <w:szCs w:val="20"/>
              </w:rPr>
              <w:t xml:space="preserve">Dz. </w:t>
            </w:r>
            <w:r>
              <w:rPr>
                <w:rFonts w:asciiTheme="minorHAnsi" w:eastAsiaTheme="minorHAnsi" w:hAnsiTheme="minorHAnsi" w:cstheme="minorHAnsi"/>
                <w:b/>
                <w:i/>
                <w:kern w:val="0"/>
                <w:sz w:val="20"/>
                <w:szCs w:val="20"/>
              </w:rPr>
              <w:t>nr 16/9 przy ul. Piłsudskiego 61 w Limanowej</w:t>
            </w:r>
            <w:r w:rsidRPr="005D19E3">
              <w:rPr>
                <w:rFonts w:asciiTheme="minorHAnsi" w:eastAsiaTheme="minorHAnsi" w:hAnsiTheme="minorHAnsi" w:cstheme="minorHAnsi"/>
                <w:b/>
                <w:i/>
                <w:kern w:val="0"/>
                <w:sz w:val="20"/>
                <w:szCs w:val="20"/>
              </w:rPr>
              <w:t xml:space="preserve">, </w:t>
            </w:r>
          </w:p>
          <w:p w:rsidR="002C3856" w:rsidRPr="005D19E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5D19E3">
              <w:rPr>
                <w:rFonts w:asciiTheme="minorHAnsi" w:eastAsiaTheme="minorHAnsi" w:hAnsiTheme="minorHAnsi" w:cstheme="minorHAnsi"/>
                <w:b/>
                <w:i/>
                <w:kern w:val="0"/>
                <w:sz w:val="20"/>
                <w:szCs w:val="20"/>
              </w:rPr>
              <w:t xml:space="preserve">gm. </w:t>
            </w:r>
            <w:r>
              <w:rPr>
                <w:rFonts w:asciiTheme="minorHAnsi" w:eastAsiaTheme="minorHAnsi" w:hAnsiTheme="minorHAnsi" w:cstheme="minorHAnsi"/>
                <w:b/>
                <w:i/>
                <w:kern w:val="0"/>
                <w:sz w:val="20"/>
                <w:szCs w:val="20"/>
              </w:rPr>
              <w:t>Limanowa</w:t>
            </w:r>
          </w:p>
          <w:p w:rsidR="002C3856" w:rsidRPr="005D19E3" w:rsidRDefault="002C3856" w:rsidP="00E50BC5">
            <w:pPr>
              <w:pStyle w:val="Standard"/>
              <w:spacing w:after="0"/>
              <w:jc w:val="both"/>
              <w:rPr>
                <w:rFonts w:asciiTheme="minorHAnsi" w:hAnsiTheme="minorHAnsi" w:cstheme="minorHAnsi"/>
                <w:b/>
                <w:i/>
                <w:color w:val="FF0000"/>
                <w:sz w:val="20"/>
                <w:szCs w:val="20"/>
              </w:rPr>
            </w:pPr>
          </w:p>
        </w:tc>
      </w:tr>
    </w:tbl>
    <w:p w:rsidR="002C3856" w:rsidRPr="004D2EB6" w:rsidRDefault="002C3856" w:rsidP="002C3856">
      <w:pPr>
        <w:pStyle w:val="Standard"/>
        <w:spacing w:after="0"/>
        <w:jc w:val="both"/>
        <w:rPr>
          <w:rFonts w:asciiTheme="minorHAnsi" w:hAnsiTheme="minorHAnsi" w:cstheme="minorHAnsi"/>
          <w:b/>
          <w:color w:val="FF0000"/>
          <w:sz w:val="20"/>
          <w:szCs w:val="20"/>
          <w:u w:val="single"/>
        </w:rPr>
      </w:pPr>
    </w:p>
    <w:p w:rsidR="002C3856" w:rsidRPr="0078350E" w:rsidRDefault="002C3856" w:rsidP="002C3856">
      <w:pPr>
        <w:pStyle w:val="Standard"/>
        <w:spacing w:after="0"/>
        <w:jc w:val="both"/>
        <w:rPr>
          <w:rFonts w:asciiTheme="minorHAnsi" w:hAnsiTheme="minorHAnsi" w:cstheme="minorHAnsi"/>
          <w:b/>
          <w:color w:val="0070C0"/>
          <w:sz w:val="20"/>
          <w:szCs w:val="20"/>
          <w:u w:val="single"/>
        </w:rPr>
      </w:pPr>
      <w:r w:rsidRPr="0078350E">
        <w:rPr>
          <w:rFonts w:asciiTheme="minorHAnsi" w:hAnsiTheme="minorHAnsi" w:cstheme="minorHAnsi"/>
          <w:b/>
          <w:color w:val="0070C0"/>
          <w:sz w:val="20"/>
          <w:szCs w:val="20"/>
          <w:u w:val="single"/>
        </w:rPr>
        <w:t>AUTORZY PROJEKTU:</w:t>
      </w:r>
    </w:p>
    <w:tbl>
      <w:tblPr>
        <w:tblW w:w="9180" w:type="dxa"/>
        <w:tblInd w:w="-113" w:type="dxa"/>
        <w:tblLayout w:type="fixed"/>
        <w:tblCellMar>
          <w:left w:w="10" w:type="dxa"/>
          <w:right w:w="10" w:type="dxa"/>
        </w:tblCellMar>
        <w:tblLook w:val="0000" w:firstRow="0" w:lastRow="0" w:firstColumn="0" w:lastColumn="0" w:noHBand="0" w:noVBand="0"/>
      </w:tblPr>
      <w:tblGrid>
        <w:gridCol w:w="3070"/>
        <w:gridCol w:w="3067"/>
        <w:gridCol w:w="3043"/>
      </w:tblGrid>
      <w:tr w:rsidR="002C3856" w:rsidRPr="0078350E" w:rsidTr="00E50BC5">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78350E" w:rsidRDefault="002C3856" w:rsidP="00E50BC5">
            <w:pPr>
              <w:pStyle w:val="Standard"/>
              <w:spacing w:after="0"/>
              <w:jc w:val="both"/>
              <w:rPr>
                <w:rFonts w:asciiTheme="minorHAnsi" w:hAnsiTheme="minorHAnsi" w:cstheme="minorHAnsi"/>
                <w:b/>
                <w:color w:val="0070C0"/>
                <w:sz w:val="24"/>
                <w:szCs w:val="24"/>
              </w:rPr>
            </w:pPr>
            <w:r w:rsidRPr="0078350E">
              <w:rPr>
                <w:rFonts w:asciiTheme="minorHAnsi" w:hAnsiTheme="minorHAnsi" w:cstheme="minorHAnsi"/>
                <w:b/>
                <w:color w:val="0070C0"/>
                <w:sz w:val="24"/>
                <w:szCs w:val="24"/>
              </w:rPr>
              <w:t>BRANŻA</w:t>
            </w:r>
          </w:p>
        </w:tc>
        <w:tc>
          <w:tcPr>
            <w:tcW w:w="611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78350E" w:rsidRDefault="002C3856" w:rsidP="00E50BC5">
            <w:pPr>
              <w:pStyle w:val="Standard"/>
              <w:spacing w:after="0"/>
              <w:jc w:val="both"/>
              <w:rPr>
                <w:rFonts w:asciiTheme="minorHAnsi" w:hAnsiTheme="minorHAnsi" w:cstheme="minorHAnsi"/>
                <w:b/>
                <w:color w:val="0070C0"/>
                <w:sz w:val="24"/>
                <w:szCs w:val="24"/>
              </w:rPr>
            </w:pPr>
            <w:r>
              <w:rPr>
                <w:rFonts w:asciiTheme="minorHAnsi" w:hAnsiTheme="minorHAnsi" w:cstheme="minorHAnsi"/>
                <w:b/>
                <w:color w:val="0070C0"/>
                <w:sz w:val="24"/>
                <w:szCs w:val="24"/>
              </w:rPr>
              <w:t xml:space="preserve">              </w:t>
            </w:r>
            <w:r w:rsidRPr="0078350E">
              <w:rPr>
                <w:rFonts w:asciiTheme="minorHAnsi" w:hAnsiTheme="minorHAnsi" w:cstheme="minorHAnsi"/>
                <w:b/>
                <w:color w:val="0070C0"/>
                <w:sz w:val="24"/>
                <w:szCs w:val="24"/>
              </w:rPr>
              <w:t>PROJEKTANT</w:t>
            </w:r>
            <w:r>
              <w:rPr>
                <w:rFonts w:asciiTheme="minorHAnsi" w:hAnsiTheme="minorHAnsi" w:cstheme="minorHAnsi"/>
                <w:b/>
                <w:color w:val="0070C0"/>
                <w:sz w:val="24"/>
                <w:szCs w:val="24"/>
              </w:rPr>
              <w:t xml:space="preserve">                            SPRAWDZAJĄCY</w:t>
            </w:r>
          </w:p>
        </w:tc>
      </w:tr>
      <w:tr w:rsidR="002C3856" w:rsidRPr="00CB29FA" w:rsidTr="00E50BC5">
        <w:trPr>
          <w:trHeight w:val="1224"/>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CB29FA" w:rsidRDefault="002C3856" w:rsidP="00E50BC5">
            <w:pPr>
              <w:rPr>
                <w:rFonts w:cs="Arial"/>
                <w:i/>
                <w:color w:val="00000A"/>
                <w:sz w:val="24"/>
                <w:szCs w:val="24"/>
              </w:rPr>
            </w:pPr>
            <w:r w:rsidRPr="00CB29FA">
              <w:rPr>
                <w:rFonts w:cs="Arial"/>
                <w:i/>
                <w:color w:val="00000A"/>
                <w:sz w:val="24"/>
                <w:szCs w:val="24"/>
              </w:rPr>
              <w:t>ARCHITEKTURA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691838" w:rsidRDefault="002C3856" w:rsidP="00E50BC5">
            <w:pPr>
              <w:rPr>
                <w:rFonts w:cs="Arial"/>
                <w:i/>
                <w:color w:val="FF0000"/>
                <w:sz w:val="20"/>
                <w:szCs w:val="20"/>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CB29FA" w:rsidRDefault="002C3856" w:rsidP="00E50BC5">
            <w:pPr>
              <w:rPr>
                <w:rFonts w:cs="Arial"/>
                <w:color w:val="00000A"/>
              </w:rPr>
            </w:pPr>
          </w:p>
          <w:p w:rsidR="002C3856" w:rsidRPr="00CB29FA" w:rsidRDefault="002C3856" w:rsidP="00E50BC5">
            <w:pPr>
              <w:rPr>
                <w:rFonts w:cs="Arial"/>
                <w:color w:val="00000A"/>
              </w:rPr>
            </w:pPr>
          </w:p>
          <w:p w:rsidR="002C3856" w:rsidRPr="00CB29FA" w:rsidRDefault="002C3856" w:rsidP="00E50BC5">
            <w:pPr>
              <w:rPr>
                <w:rFonts w:cs="Arial"/>
                <w:color w:val="00000A"/>
              </w:rPr>
            </w:pPr>
          </w:p>
          <w:p w:rsidR="002C3856" w:rsidRPr="00CB29FA" w:rsidRDefault="002C3856" w:rsidP="00E50BC5">
            <w:pPr>
              <w:rPr>
                <w:rFonts w:cs="Arial"/>
                <w:color w:val="00000A"/>
                <w:sz w:val="16"/>
                <w:szCs w:val="16"/>
              </w:rPr>
            </w:pPr>
          </w:p>
        </w:tc>
      </w:tr>
      <w:tr w:rsidR="002C3856" w:rsidRPr="009A681D" w:rsidTr="00E50BC5">
        <w:trPr>
          <w:trHeight w:val="1248"/>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r>
              <w:rPr>
                <w:rFonts w:cs="Arial"/>
                <w:i/>
                <w:color w:val="00000A"/>
                <w:sz w:val="24"/>
                <w:szCs w:val="24"/>
              </w:rPr>
              <w:t>KONSTRUKCJA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0"/>
                <w:szCs w:val="20"/>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color w:val="00000A"/>
              </w:rPr>
            </w:pPr>
          </w:p>
          <w:p w:rsidR="002C3856" w:rsidRPr="009A681D" w:rsidRDefault="002C3856" w:rsidP="00E50BC5">
            <w:pPr>
              <w:rPr>
                <w:rFonts w:cs="Arial"/>
                <w:color w:val="00000A"/>
              </w:rPr>
            </w:pPr>
          </w:p>
          <w:p w:rsidR="002C3856" w:rsidRPr="009A681D" w:rsidRDefault="002C3856" w:rsidP="00E50BC5">
            <w:pPr>
              <w:rPr>
                <w:rFonts w:cs="Arial"/>
                <w:color w:val="00000A"/>
              </w:rPr>
            </w:pPr>
          </w:p>
        </w:tc>
      </w:tr>
      <w:tr w:rsidR="002C3856" w:rsidRPr="009A681D" w:rsidTr="00E50BC5">
        <w:trPr>
          <w:trHeight w:val="1280"/>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r>
              <w:rPr>
                <w:rFonts w:asciiTheme="minorHAnsi" w:hAnsiTheme="minorHAnsi" w:cstheme="minorHAnsi"/>
                <w:i/>
                <w:sz w:val="24"/>
                <w:szCs w:val="24"/>
              </w:rPr>
              <w:t>INSTALACJE SANITARNE</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color w:val="00000A"/>
              </w:rPr>
            </w:pPr>
          </w:p>
          <w:p w:rsidR="002C3856" w:rsidRPr="009A681D" w:rsidRDefault="002C3856" w:rsidP="00E50BC5">
            <w:pPr>
              <w:rPr>
                <w:rFonts w:cs="Arial"/>
                <w:color w:val="00000A"/>
              </w:rPr>
            </w:pPr>
          </w:p>
          <w:p w:rsidR="002C3856" w:rsidRPr="009A681D" w:rsidRDefault="002C3856" w:rsidP="00E50BC5">
            <w:pPr>
              <w:rPr>
                <w:rFonts w:cs="Arial"/>
                <w:color w:val="00000A"/>
              </w:rPr>
            </w:pPr>
          </w:p>
        </w:tc>
      </w:tr>
      <w:tr w:rsidR="002C3856" w:rsidRPr="009A681D" w:rsidTr="00E50BC5">
        <w:trPr>
          <w:trHeight w:val="1280"/>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r w:rsidRPr="009A681D">
              <w:rPr>
                <w:rFonts w:cs="Arial"/>
                <w:i/>
                <w:color w:val="00000A"/>
                <w:sz w:val="24"/>
                <w:szCs w:val="24"/>
              </w:rPr>
              <w:t>INSTALACJE ELEKTRYCZNE</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color w:val="00000A"/>
              </w:rPr>
            </w:pPr>
          </w:p>
        </w:tc>
      </w:tr>
    </w:tbl>
    <w:p w:rsidR="002C3856" w:rsidRDefault="002C3856" w:rsidP="002C3856">
      <w:pPr>
        <w:pStyle w:val="Standard"/>
        <w:jc w:val="both"/>
        <w:rPr>
          <w:rFonts w:asciiTheme="minorHAnsi" w:hAnsiTheme="minorHAnsi" w:cstheme="minorHAnsi"/>
          <w:color w:val="FF0000"/>
          <w:sz w:val="4"/>
          <w:szCs w:val="4"/>
        </w:rPr>
      </w:pPr>
    </w:p>
    <w:tbl>
      <w:tblPr>
        <w:tblW w:w="9180" w:type="dxa"/>
        <w:tblInd w:w="-113" w:type="dxa"/>
        <w:tblLayout w:type="fixed"/>
        <w:tblCellMar>
          <w:left w:w="10" w:type="dxa"/>
          <w:right w:w="10" w:type="dxa"/>
        </w:tblCellMar>
        <w:tblLook w:val="0000" w:firstRow="0" w:lastRow="0" w:firstColumn="0" w:lastColumn="0" w:noHBand="0" w:noVBand="0"/>
      </w:tblPr>
      <w:tblGrid>
        <w:gridCol w:w="3071"/>
        <w:gridCol w:w="3107"/>
        <w:gridCol w:w="3002"/>
      </w:tblGrid>
      <w:tr w:rsidR="002C3856" w:rsidRPr="004D2EB6" w:rsidTr="00E50BC5">
        <w:trPr>
          <w:trHeight w:val="795"/>
        </w:trPr>
        <w:tc>
          <w:tcPr>
            <w:tcW w:w="30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2C3856" w:rsidRPr="00664557" w:rsidRDefault="002C3856" w:rsidP="00E50BC5">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noProof/>
                <w:color w:val="auto"/>
                <w:sz w:val="18"/>
                <w:szCs w:val="18"/>
                <w:lang w:eastAsia="pl-PL"/>
              </w:rPr>
              <w:drawing>
                <wp:inline distT="0" distB="0" distL="0" distR="0" wp14:anchorId="2B5F568B" wp14:editId="0387E718">
                  <wp:extent cx="1797249" cy="342900"/>
                  <wp:effectExtent l="0" t="0" r="0" b="0"/>
                  <wp:docPr id="1" name="Obraz 1" descr="C:\Users\User\Desktop\poprane\Logo 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poprane\Logo K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1225" cy="358922"/>
                          </a:xfrm>
                          <a:prstGeom prst="rect">
                            <a:avLst/>
                          </a:prstGeom>
                          <a:noFill/>
                          <a:ln>
                            <a:noFill/>
                          </a:ln>
                        </pic:spPr>
                      </pic:pic>
                    </a:graphicData>
                  </a:graphic>
                </wp:inline>
              </w:drawing>
            </w:r>
          </w:p>
          <w:p w:rsidR="002C3856" w:rsidRPr="00664557" w:rsidRDefault="002C3856" w:rsidP="00E50BC5">
            <w:pPr>
              <w:tabs>
                <w:tab w:val="left" w:pos="1890"/>
              </w:tabs>
              <w:jc w:val="both"/>
              <w:rPr>
                <w:rFonts w:asciiTheme="minorHAnsi" w:hAnsiTheme="minorHAnsi" w:cstheme="minorHAnsi"/>
                <w:sz w:val="18"/>
                <w:szCs w:val="18"/>
              </w:rPr>
            </w:pPr>
            <w:r w:rsidRPr="00664557">
              <w:rPr>
                <w:rFonts w:asciiTheme="minorHAnsi" w:hAnsiTheme="minorHAnsi" w:cstheme="minorHAnsi"/>
                <w:b/>
                <w:sz w:val="18"/>
                <w:szCs w:val="18"/>
              </w:rPr>
              <w:t xml:space="preserve">      K R Z Y S Z T O F     B O D U R K A</w:t>
            </w:r>
          </w:p>
        </w:tc>
        <w:tc>
          <w:tcPr>
            <w:tcW w:w="3107" w:type="dxa"/>
            <w:tcBorders>
              <w:top w:val="single" w:sz="4" w:space="0" w:color="00000A"/>
              <w:bottom w:val="single" w:sz="4" w:space="0" w:color="00000A"/>
            </w:tcBorders>
            <w:shd w:val="clear" w:color="auto" w:fill="FFFFFF"/>
            <w:tcMar>
              <w:top w:w="0" w:type="dxa"/>
              <w:left w:w="113" w:type="dxa"/>
              <w:bottom w:w="0" w:type="dxa"/>
              <w:right w:w="108" w:type="dxa"/>
            </w:tcMar>
          </w:tcPr>
          <w:p w:rsidR="002C3856" w:rsidRPr="00664557" w:rsidRDefault="002C3856" w:rsidP="00E50BC5">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B i u r o  P r o j e k t ó w   </w:t>
            </w:r>
          </w:p>
          <w:p w:rsidR="002C3856" w:rsidRPr="00664557" w:rsidRDefault="002C3856" w:rsidP="00E50BC5">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ul. Proszowska 69   </w:t>
            </w:r>
          </w:p>
          <w:p w:rsidR="002C3856" w:rsidRPr="00664557" w:rsidRDefault="002C3856" w:rsidP="00E50BC5">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32 – 700 Bochnia; tel. 661-942-455                    </w:t>
            </w:r>
          </w:p>
        </w:tc>
        <w:tc>
          <w:tcPr>
            <w:tcW w:w="3002" w:type="dxa"/>
            <w:tcBorders>
              <w:top w:val="single" w:sz="4" w:space="0" w:color="00000A"/>
              <w:bottom w:val="single" w:sz="4" w:space="0" w:color="00000A"/>
              <w:right w:val="single" w:sz="4" w:space="0" w:color="00000A"/>
            </w:tcBorders>
            <w:shd w:val="clear" w:color="auto" w:fill="FFFFFF"/>
            <w:tcMar>
              <w:top w:w="0" w:type="dxa"/>
              <w:left w:w="113" w:type="dxa"/>
              <w:bottom w:w="0" w:type="dxa"/>
              <w:right w:w="108" w:type="dxa"/>
            </w:tcMar>
          </w:tcPr>
          <w:p w:rsidR="002C3856" w:rsidRDefault="002C3856" w:rsidP="00E50BC5">
            <w:pPr>
              <w:pStyle w:val="Standard"/>
              <w:spacing w:after="0"/>
              <w:jc w:val="both"/>
              <w:rPr>
                <w:rFonts w:asciiTheme="minorHAnsi" w:hAnsiTheme="minorHAnsi" w:cstheme="minorHAnsi"/>
                <w:b/>
                <w:color w:val="auto"/>
                <w:sz w:val="18"/>
                <w:szCs w:val="18"/>
              </w:rPr>
            </w:pPr>
          </w:p>
          <w:p w:rsidR="002C3856" w:rsidRPr="00664557" w:rsidRDefault="002C3856" w:rsidP="00E50BC5">
            <w:pPr>
              <w:pStyle w:val="Standard"/>
              <w:spacing w:after="0"/>
              <w:jc w:val="both"/>
              <w:rPr>
                <w:rFonts w:asciiTheme="minorHAnsi" w:hAnsiTheme="minorHAnsi" w:cstheme="minorHAnsi"/>
                <w:b/>
                <w:color w:val="auto"/>
                <w:sz w:val="18"/>
                <w:szCs w:val="18"/>
              </w:rPr>
            </w:pPr>
            <w:r>
              <w:rPr>
                <w:rFonts w:asciiTheme="minorHAnsi" w:hAnsiTheme="minorHAnsi" w:cstheme="minorHAnsi"/>
                <w:b/>
                <w:color w:val="auto"/>
                <w:sz w:val="18"/>
                <w:szCs w:val="18"/>
              </w:rPr>
              <w:t xml:space="preserve">                            </w:t>
            </w:r>
            <w:r w:rsidRPr="00664557">
              <w:rPr>
                <w:rFonts w:asciiTheme="minorHAnsi" w:hAnsiTheme="minorHAnsi" w:cstheme="minorHAnsi"/>
                <w:b/>
                <w:color w:val="auto"/>
                <w:sz w:val="18"/>
                <w:szCs w:val="18"/>
              </w:rPr>
              <w:t>Bochnia;</w:t>
            </w:r>
            <w:r>
              <w:rPr>
                <w:rFonts w:asciiTheme="minorHAnsi" w:hAnsiTheme="minorHAnsi" w:cstheme="minorHAnsi"/>
                <w:b/>
                <w:color w:val="auto"/>
                <w:sz w:val="18"/>
                <w:szCs w:val="18"/>
              </w:rPr>
              <w:t xml:space="preserve"> Maj 2021</w:t>
            </w:r>
          </w:p>
        </w:tc>
      </w:tr>
    </w:tbl>
    <w:p w:rsidR="002C3856" w:rsidRDefault="002C3856" w:rsidP="005A1B1C">
      <w:pPr>
        <w:jc w:val="center"/>
        <w:rPr>
          <w:rFonts w:ascii="Arial" w:hAnsi="Arial" w:cs="Arial"/>
          <w:b/>
          <w:color w:val="000000" w:themeColor="text1"/>
          <w:sz w:val="24"/>
          <w:szCs w:val="24"/>
        </w:rPr>
      </w:pPr>
    </w:p>
    <w:tbl>
      <w:tblPr>
        <w:tblW w:w="6137" w:type="dxa"/>
        <w:tblInd w:w="-113" w:type="dxa"/>
        <w:tblLayout w:type="fixed"/>
        <w:tblCellMar>
          <w:left w:w="10" w:type="dxa"/>
          <w:right w:w="10" w:type="dxa"/>
        </w:tblCellMar>
        <w:tblLook w:val="0000" w:firstRow="0" w:lastRow="0" w:firstColumn="0" w:lastColumn="0" w:noHBand="0" w:noVBand="0"/>
      </w:tblPr>
      <w:tblGrid>
        <w:gridCol w:w="3070"/>
        <w:gridCol w:w="3067"/>
      </w:tblGrid>
      <w:tr w:rsidR="002C3856" w:rsidRPr="004D2EB6" w:rsidTr="00E50BC5">
        <w:trPr>
          <w:trHeight w:val="1975"/>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4D2EB6" w:rsidRDefault="002C3856" w:rsidP="00E50BC5">
            <w:pPr>
              <w:pStyle w:val="Standard"/>
              <w:spacing w:after="0"/>
              <w:jc w:val="both"/>
              <w:rPr>
                <w:rFonts w:asciiTheme="minorHAnsi" w:hAnsiTheme="minorHAnsi" w:cstheme="minorHAnsi"/>
                <w:color w:val="FF0000"/>
                <w:sz w:val="10"/>
                <w:szCs w:val="10"/>
              </w:rPr>
            </w:pPr>
          </w:p>
          <w:p w:rsidR="002C3856" w:rsidRPr="004D2EB6" w:rsidRDefault="002C3856" w:rsidP="00E50BC5">
            <w:pPr>
              <w:pStyle w:val="Standard"/>
              <w:spacing w:after="0"/>
              <w:jc w:val="both"/>
              <w:rPr>
                <w:rFonts w:asciiTheme="minorHAnsi" w:hAnsiTheme="minorHAnsi" w:cstheme="minorHAnsi"/>
                <w:color w:val="FF0000"/>
              </w:rPr>
            </w:pPr>
          </w:p>
          <w:p w:rsidR="002C3856" w:rsidRPr="004D2EB6" w:rsidRDefault="002C3856" w:rsidP="00E50BC5">
            <w:pPr>
              <w:jc w:val="both"/>
              <w:rPr>
                <w:color w:val="FF0000"/>
              </w:rPr>
            </w:pPr>
          </w:p>
          <w:p w:rsidR="002C3856" w:rsidRPr="004D2EB6" w:rsidRDefault="002C3856" w:rsidP="00E50BC5">
            <w:pPr>
              <w:jc w:val="both"/>
              <w:rPr>
                <w:color w:val="FF0000"/>
              </w:rPr>
            </w:pPr>
          </w:p>
          <w:p w:rsidR="002C3856" w:rsidRPr="004D2EB6" w:rsidRDefault="002C3856" w:rsidP="00E50BC5">
            <w:pPr>
              <w:jc w:val="both"/>
              <w:rPr>
                <w:color w:val="FF0000"/>
              </w:rPr>
            </w:pPr>
          </w:p>
          <w:p w:rsidR="002C3856" w:rsidRPr="004D2EB6" w:rsidRDefault="002C3856" w:rsidP="00E50BC5">
            <w:pPr>
              <w:jc w:val="both"/>
              <w:rPr>
                <w:color w:val="FF0000"/>
              </w:rPr>
            </w:pPr>
          </w:p>
          <w:p w:rsidR="002C3856" w:rsidRPr="00BC6711" w:rsidRDefault="002C3856" w:rsidP="00E50BC5">
            <w:pPr>
              <w:jc w:val="both"/>
            </w:pPr>
          </w:p>
          <w:p w:rsidR="002C3856" w:rsidRPr="004D2EB6" w:rsidRDefault="002C3856" w:rsidP="00E50BC5">
            <w:pPr>
              <w:tabs>
                <w:tab w:val="left" w:pos="898"/>
              </w:tabs>
              <w:jc w:val="both"/>
              <w:rPr>
                <w:b/>
                <w:color w:val="FF0000"/>
                <w:sz w:val="16"/>
                <w:szCs w:val="16"/>
              </w:rPr>
            </w:pPr>
            <w:r w:rsidRPr="00BC6711">
              <w:rPr>
                <w:b/>
                <w:sz w:val="16"/>
                <w:szCs w:val="16"/>
              </w:rPr>
              <w:t>Kategoria obiektu :XI</w:t>
            </w:r>
          </w:p>
        </w:tc>
        <w:tc>
          <w:tcPr>
            <w:tcW w:w="3067" w:type="dxa"/>
            <w:tcBorders>
              <w:left w:val="single" w:sz="4" w:space="0" w:color="00000A"/>
            </w:tcBorders>
            <w:shd w:val="clear" w:color="auto" w:fill="FFFFFF"/>
            <w:tcMar>
              <w:top w:w="0" w:type="dxa"/>
              <w:left w:w="108" w:type="dxa"/>
              <w:bottom w:w="0" w:type="dxa"/>
              <w:right w:w="108" w:type="dxa"/>
            </w:tcMar>
          </w:tcPr>
          <w:p w:rsidR="002C3856" w:rsidRPr="004D2EB6" w:rsidRDefault="002C3856" w:rsidP="00E50BC5">
            <w:pPr>
              <w:pStyle w:val="Standard"/>
              <w:spacing w:after="0"/>
              <w:jc w:val="both"/>
              <w:rPr>
                <w:rFonts w:asciiTheme="minorHAnsi" w:hAnsiTheme="minorHAnsi" w:cstheme="minorHAnsi"/>
                <w:color w:val="FF0000"/>
              </w:rPr>
            </w:pPr>
          </w:p>
          <w:p w:rsidR="002C3856" w:rsidRPr="004D2EB6" w:rsidRDefault="002C3856" w:rsidP="00E50BC5">
            <w:pPr>
              <w:pStyle w:val="Standard"/>
              <w:spacing w:after="0"/>
              <w:jc w:val="both"/>
              <w:rPr>
                <w:rFonts w:asciiTheme="minorHAnsi" w:hAnsiTheme="minorHAnsi" w:cstheme="minorHAnsi"/>
                <w:color w:val="FF0000"/>
              </w:rPr>
            </w:pPr>
          </w:p>
          <w:p w:rsidR="002C3856" w:rsidRPr="004D2EB6" w:rsidRDefault="002C3856" w:rsidP="00E50BC5">
            <w:pPr>
              <w:pStyle w:val="Standard"/>
              <w:spacing w:after="0"/>
              <w:jc w:val="both"/>
              <w:rPr>
                <w:rFonts w:asciiTheme="minorHAnsi" w:hAnsiTheme="minorHAnsi" w:cstheme="minorHAnsi"/>
                <w:color w:val="FF0000"/>
              </w:rPr>
            </w:pPr>
          </w:p>
          <w:tbl>
            <w:tblPr>
              <w:tblW w:w="739" w:type="dxa"/>
              <w:tblInd w:w="1050" w:type="dxa"/>
              <w:tblLayout w:type="fixed"/>
              <w:tblCellMar>
                <w:left w:w="10" w:type="dxa"/>
                <w:right w:w="10" w:type="dxa"/>
              </w:tblCellMar>
              <w:tblLook w:val="0000" w:firstRow="0" w:lastRow="0" w:firstColumn="0" w:lastColumn="0" w:noHBand="0" w:noVBand="0"/>
            </w:tblPr>
            <w:tblGrid>
              <w:gridCol w:w="739"/>
            </w:tblGrid>
            <w:tr w:rsidR="002C3856" w:rsidRPr="004D2EB6" w:rsidTr="00E50BC5">
              <w:trPr>
                <w:trHeight w:val="1026"/>
              </w:trPr>
              <w:tc>
                <w:tcPr>
                  <w:tcW w:w="73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tcPr>
                <w:p w:rsidR="002C3856" w:rsidRPr="0078350E" w:rsidRDefault="002C3856" w:rsidP="00E50BC5">
                  <w:pPr>
                    <w:pStyle w:val="Standard"/>
                    <w:spacing w:after="0"/>
                    <w:jc w:val="both"/>
                    <w:rPr>
                      <w:rFonts w:ascii="Arial" w:hAnsi="Arial" w:cs="Arial"/>
                      <w:b/>
                      <w:color w:val="0070C0"/>
                    </w:rPr>
                  </w:pPr>
                  <w:r w:rsidRPr="0078350E">
                    <w:rPr>
                      <w:rFonts w:ascii="Arial" w:hAnsi="Arial" w:cs="Arial"/>
                      <w:b/>
                      <w:color w:val="0070C0"/>
                    </w:rPr>
                    <w:t>EGZ</w:t>
                  </w:r>
                </w:p>
                <w:p w:rsidR="002C3856" w:rsidRPr="004D2EB6" w:rsidRDefault="002C3856" w:rsidP="00E50BC5">
                  <w:pPr>
                    <w:pStyle w:val="Standard"/>
                    <w:spacing w:after="0"/>
                    <w:jc w:val="center"/>
                    <w:rPr>
                      <w:rFonts w:ascii="Arial" w:hAnsi="Arial" w:cs="Arial"/>
                      <w:b/>
                      <w:color w:val="FF0000"/>
                    </w:rPr>
                  </w:pPr>
                  <w:r>
                    <w:rPr>
                      <w:rFonts w:ascii="Arial" w:hAnsi="Arial" w:cs="Arial"/>
                      <w:b/>
                      <w:color w:val="0070C0"/>
                      <w:sz w:val="52"/>
                      <w:szCs w:val="52"/>
                    </w:rPr>
                    <w:t>3</w:t>
                  </w:r>
                </w:p>
              </w:tc>
            </w:tr>
          </w:tbl>
          <w:p w:rsidR="002C3856" w:rsidRPr="004D2EB6" w:rsidRDefault="002C3856" w:rsidP="00E50BC5">
            <w:pPr>
              <w:pStyle w:val="Standard"/>
              <w:spacing w:after="0"/>
              <w:jc w:val="both"/>
              <w:rPr>
                <w:rFonts w:asciiTheme="minorHAnsi" w:hAnsiTheme="minorHAnsi" w:cstheme="minorHAnsi"/>
                <w:color w:val="FF0000"/>
              </w:rPr>
            </w:pPr>
          </w:p>
        </w:tc>
      </w:tr>
    </w:tbl>
    <w:p w:rsidR="002C3856" w:rsidRPr="00C80879" w:rsidRDefault="002C3856" w:rsidP="002C3856">
      <w:pPr>
        <w:pStyle w:val="Standard"/>
        <w:spacing w:after="0"/>
        <w:jc w:val="both"/>
        <w:rPr>
          <w:rFonts w:ascii="Arial" w:hAnsi="Arial" w:cs="Arial"/>
          <w:b/>
          <w:color w:val="auto"/>
          <w:sz w:val="44"/>
          <w:szCs w:val="44"/>
          <w:u w:val="single"/>
          <w:vertAlign w:val="subscript"/>
        </w:rPr>
      </w:pPr>
    </w:p>
    <w:p w:rsidR="002C3856" w:rsidRPr="0078350E" w:rsidRDefault="002C3856" w:rsidP="002C3856">
      <w:pPr>
        <w:pStyle w:val="Standard"/>
        <w:spacing w:after="0"/>
        <w:jc w:val="center"/>
        <w:rPr>
          <w:rFonts w:ascii="Arial" w:hAnsi="Arial" w:cs="Arial"/>
          <w:b/>
          <w:color w:val="0070C0"/>
          <w:sz w:val="44"/>
          <w:szCs w:val="44"/>
          <w:u w:val="single"/>
        </w:rPr>
      </w:pPr>
      <w:r w:rsidRPr="0078350E">
        <w:rPr>
          <w:rFonts w:ascii="Arial" w:hAnsi="Arial" w:cs="Arial"/>
          <w:b/>
          <w:color w:val="0070C0"/>
          <w:sz w:val="44"/>
          <w:szCs w:val="44"/>
          <w:u w:val="single"/>
        </w:rPr>
        <w:t xml:space="preserve">P R O J E K T    </w:t>
      </w:r>
      <w:r>
        <w:rPr>
          <w:rFonts w:ascii="Arial" w:hAnsi="Arial" w:cs="Arial"/>
          <w:b/>
          <w:color w:val="0070C0"/>
          <w:sz w:val="44"/>
          <w:szCs w:val="44"/>
          <w:u w:val="single"/>
        </w:rPr>
        <w:t>W Y K O N A W C Z Y</w:t>
      </w:r>
    </w:p>
    <w:p w:rsidR="002C3856" w:rsidRPr="005D19E3" w:rsidRDefault="002C3856" w:rsidP="002C3856">
      <w:pPr>
        <w:pStyle w:val="Standard"/>
        <w:spacing w:after="0"/>
        <w:jc w:val="both"/>
        <w:rPr>
          <w:rFonts w:asciiTheme="minorHAnsi" w:hAnsiTheme="minorHAnsi" w:cstheme="minorHAnsi"/>
          <w:b/>
          <w:color w:val="000000" w:themeColor="text1"/>
          <w:u w:val="single"/>
        </w:rPr>
      </w:pPr>
    </w:p>
    <w:tbl>
      <w:tblPr>
        <w:tblW w:w="9348" w:type="dxa"/>
        <w:tblInd w:w="-113" w:type="dxa"/>
        <w:tblLayout w:type="fixed"/>
        <w:tblCellMar>
          <w:left w:w="10" w:type="dxa"/>
          <w:right w:w="10" w:type="dxa"/>
        </w:tblCellMar>
        <w:tblLook w:val="0000" w:firstRow="0" w:lastRow="0" w:firstColumn="0" w:lastColumn="0" w:noHBand="0" w:noVBand="0"/>
      </w:tblPr>
      <w:tblGrid>
        <w:gridCol w:w="9348"/>
      </w:tblGrid>
      <w:tr w:rsidR="002C3856" w:rsidRPr="005D19E3" w:rsidTr="00E50BC5">
        <w:trPr>
          <w:trHeight w:val="1212"/>
        </w:trPr>
        <w:tc>
          <w:tcPr>
            <w:tcW w:w="93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Default="002C3856" w:rsidP="00E50BC5">
            <w:pPr>
              <w:pStyle w:val="Standard"/>
              <w:spacing w:after="0"/>
              <w:jc w:val="center"/>
              <w:rPr>
                <w:rFonts w:asciiTheme="minorHAnsi" w:hAnsiTheme="minorHAnsi" w:cstheme="minorHAnsi"/>
                <w:b/>
                <w:sz w:val="24"/>
                <w:szCs w:val="24"/>
              </w:rPr>
            </w:pPr>
            <w:r w:rsidRPr="00DA11DA">
              <w:rPr>
                <w:rFonts w:asciiTheme="minorHAnsi" w:hAnsiTheme="minorHAnsi" w:cstheme="minorHAnsi"/>
                <w:b/>
                <w:sz w:val="24"/>
                <w:szCs w:val="24"/>
              </w:rPr>
              <w:t xml:space="preserve">PRZEBUDOWA </w:t>
            </w:r>
            <w:r>
              <w:rPr>
                <w:rFonts w:asciiTheme="minorHAnsi" w:hAnsiTheme="minorHAnsi" w:cstheme="minorHAnsi"/>
                <w:b/>
                <w:sz w:val="24"/>
                <w:szCs w:val="24"/>
              </w:rPr>
              <w:t>POMIESZCZEŃ KUCHNI W BUDYNKU SZPITALA POWIATOWEGO</w:t>
            </w:r>
          </w:p>
          <w:p w:rsidR="002C3856" w:rsidRDefault="002C3856" w:rsidP="00E50BC5">
            <w:pPr>
              <w:pStyle w:val="Standard"/>
              <w:spacing w:after="0"/>
              <w:jc w:val="center"/>
              <w:rPr>
                <w:rFonts w:asciiTheme="minorHAnsi" w:hAnsiTheme="minorHAnsi" w:cstheme="minorHAnsi"/>
                <w:b/>
                <w:sz w:val="24"/>
                <w:szCs w:val="24"/>
              </w:rPr>
            </w:pPr>
            <w:r>
              <w:rPr>
                <w:rFonts w:asciiTheme="minorHAnsi" w:hAnsiTheme="minorHAnsi" w:cstheme="minorHAnsi"/>
                <w:b/>
                <w:sz w:val="24"/>
                <w:szCs w:val="24"/>
              </w:rPr>
              <w:t xml:space="preserve"> W LIMANOWEJ WRAZ Z INSTALACJAMI WEWNĘTRZNYMI: </w:t>
            </w:r>
          </w:p>
          <w:p w:rsidR="002C3856" w:rsidRPr="00A90452" w:rsidRDefault="002C3856" w:rsidP="00E50BC5">
            <w:pPr>
              <w:pStyle w:val="Standard"/>
              <w:spacing w:after="0"/>
              <w:jc w:val="center"/>
              <w:rPr>
                <w:rFonts w:asciiTheme="minorHAnsi" w:hAnsiTheme="minorHAnsi" w:cstheme="minorHAnsi"/>
                <w:b/>
                <w:color w:val="auto"/>
              </w:rPr>
            </w:pPr>
            <w:r>
              <w:rPr>
                <w:rFonts w:asciiTheme="minorHAnsi" w:hAnsiTheme="minorHAnsi" w:cstheme="minorHAnsi"/>
                <w:b/>
                <w:sz w:val="24"/>
                <w:szCs w:val="24"/>
              </w:rPr>
              <w:t xml:space="preserve">WODOCIĄGOWĄ, KANALIZACJI SANITARNEJ, CENTRALNEGO OGRZEWANIA, GAZOWĄ, ENERGII ELEKTRYCZNEJ, WENTYLACJI MECHANICZNEJ I KLIMATYZACJI </w:t>
            </w:r>
          </w:p>
        </w:tc>
      </w:tr>
    </w:tbl>
    <w:p w:rsidR="002C3856" w:rsidRDefault="002C3856" w:rsidP="002C3856">
      <w:pPr>
        <w:spacing w:line="240" w:lineRule="auto"/>
        <w:rPr>
          <w:b/>
          <w:color w:val="0066CC"/>
          <w:sz w:val="20"/>
          <w:szCs w:val="20"/>
        </w:rPr>
      </w:pPr>
    </w:p>
    <w:p w:rsidR="002C3856" w:rsidRDefault="002C3856" w:rsidP="002C3856">
      <w:pPr>
        <w:spacing w:line="240" w:lineRule="auto"/>
        <w:rPr>
          <w:b/>
          <w:color w:val="0066CC"/>
          <w:sz w:val="20"/>
          <w:szCs w:val="20"/>
        </w:rPr>
      </w:pPr>
      <w:r>
        <w:rPr>
          <w:b/>
          <w:color w:val="0066CC"/>
          <w:sz w:val="20"/>
          <w:szCs w:val="20"/>
        </w:rPr>
        <w:t xml:space="preserve">KATEGORIA OBIEKTU </w:t>
      </w:r>
      <w:r w:rsidRPr="00BC6711">
        <w:rPr>
          <w:b/>
          <w:color w:val="4472C4" w:themeColor="accent5"/>
          <w:sz w:val="20"/>
          <w:szCs w:val="20"/>
        </w:rPr>
        <w:t xml:space="preserve">BUDOWLANEGO „XI” </w:t>
      </w:r>
    </w:p>
    <w:p w:rsidR="002C3856" w:rsidRPr="00352655" w:rsidRDefault="002C3856" w:rsidP="002C3856">
      <w:pPr>
        <w:widowControl/>
        <w:spacing w:line="240" w:lineRule="auto"/>
        <w:jc w:val="both"/>
        <w:rPr>
          <w:rFonts w:asciiTheme="minorHAnsi" w:hAnsiTheme="minorHAnsi" w:cstheme="minorHAnsi"/>
          <w:b/>
          <w:color w:val="0070C0"/>
          <w:sz w:val="18"/>
          <w:szCs w:val="18"/>
        </w:rPr>
      </w:pPr>
      <w:r w:rsidRPr="00352655">
        <w:rPr>
          <w:b/>
          <w:color w:val="0070C0"/>
          <w:sz w:val="18"/>
          <w:szCs w:val="18"/>
        </w:rPr>
        <w:t xml:space="preserve">Jednostka ewidencyjna: </w:t>
      </w:r>
      <w:r w:rsidRPr="00352655">
        <w:rPr>
          <w:rFonts w:asciiTheme="minorHAnsi" w:hAnsiTheme="minorHAnsi" w:cstheme="minorHAnsi"/>
          <w:b/>
          <w:i/>
          <w:color w:val="0070C0"/>
          <w:sz w:val="18"/>
          <w:szCs w:val="18"/>
        </w:rPr>
        <w:t xml:space="preserve">Limanowa </w:t>
      </w:r>
      <w:r w:rsidRPr="00352655">
        <w:rPr>
          <w:rFonts w:asciiTheme="minorHAnsi" w:hAnsiTheme="minorHAnsi" w:cstheme="minorHAnsi"/>
          <w:b/>
          <w:color w:val="0070C0"/>
          <w:sz w:val="18"/>
          <w:szCs w:val="18"/>
        </w:rPr>
        <w:t>120701_1</w:t>
      </w:r>
      <w:r w:rsidRPr="00352655">
        <w:rPr>
          <w:rFonts w:asciiTheme="minorHAnsi" w:hAnsiTheme="minorHAnsi" w:cstheme="minorHAnsi"/>
          <w:b/>
          <w:i/>
          <w:color w:val="0070C0"/>
          <w:sz w:val="16"/>
          <w:szCs w:val="16"/>
        </w:rPr>
        <w:t xml:space="preserve"> </w:t>
      </w:r>
      <w:r w:rsidRPr="00352655">
        <w:rPr>
          <w:b/>
          <w:color w:val="0070C0"/>
          <w:sz w:val="18"/>
          <w:szCs w:val="18"/>
        </w:rPr>
        <w:t>;  Obręb ewidencyjny Limanowa -5</w:t>
      </w:r>
      <w:r w:rsidRPr="00352655">
        <w:rPr>
          <w:rFonts w:asciiTheme="minorHAnsi" w:hAnsiTheme="minorHAnsi" w:cstheme="minorHAnsi"/>
          <w:b/>
          <w:color w:val="0070C0"/>
          <w:sz w:val="18"/>
          <w:szCs w:val="18"/>
        </w:rPr>
        <w:t xml:space="preserve"> 0005</w:t>
      </w:r>
    </w:p>
    <w:p w:rsidR="002C3856" w:rsidRPr="004D2EB6" w:rsidRDefault="002C3856" w:rsidP="002C3856">
      <w:pPr>
        <w:widowControl/>
        <w:spacing w:line="240" w:lineRule="auto"/>
        <w:jc w:val="both"/>
        <w:rPr>
          <w:b/>
          <w:color w:val="FF0000"/>
          <w:sz w:val="18"/>
          <w:szCs w:val="18"/>
        </w:rPr>
      </w:pPr>
    </w:p>
    <w:tbl>
      <w:tblPr>
        <w:tblW w:w="9211" w:type="dxa"/>
        <w:tblInd w:w="-113" w:type="dxa"/>
        <w:tblLayout w:type="fixed"/>
        <w:tblCellMar>
          <w:left w:w="10" w:type="dxa"/>
          <w:right w:w="10" w:type="dxa"/>
        </w:tblCellMar>
        <w:tblLook w:val="0000" w:firstRow="0" w:lastRow="0" w:firstColumn="0" w:lastColumn="0" w:noHBand="0" w:noVBand="0"/>
      </w:tblPr>
      <w:tblGrid>
        <w:gridCol w:w="3048"/>
        <w:gridCol w:w="6163"/>
      </w:tblGrid>
      <w:tr w:rsidR="002C3856" w:rsidRPr="004D2EB6" w:rsidTr="00E50BC5">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DF6E9F" w:rsidRDefault="002C3856" w:rsidP="00E50BC5">
            <w:pPr>
              <w:pStyle w:val="Standard"/>
              <w:spacing w:after="0"/>
              <w:jc w:val="both"/>
              <w:rPr>
                <w:rFonts w:asciiTheme="minorHAnsi" w:hAnsiTheme="minorHAnsi" w:cstheme="minorHAnsi"/>
                <w:b/>
                <w:color w:val="auto"/>
                <w:sz w:val="20"/>
                <w:szCs w:val="20"/>
              </w:rPr>
            </w:pPr>
            <w:r w:rsidRPr="0078350E">
              <w:rPr>
                <w:rFonts w:asciiTheme="minorHAnsi" w:hAnsiTheme="minorHAnsi" w:cstheme="minorHAnsi"/>
                <w:b/>
                <w:color w:val="0070C0"/>
                <w:sz w:val="20"/>
                <w:szCs w:val="20"/>
              </w:rPr>
              <w:t>INWESTOR:</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D70A9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Szpital Powiatowy w Limanowej</w:t>
            </w:r>
          </w:p>
          <w:p w:rsidR="002C3856" w:rsidRPr="00D70A9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im. Miłosierdzia Bożego</w:t>
            </w:r>
          </w:p>
          <w:p w:rsidR="002C3856" w:rsidRPr="00D70A9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ul. Piłsudskiego 61</w:t>
            </w:r>
          </w:p>
          <w:p w:rsidR="002C3856" w:rsidRPr="00D70A9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34-600 Limanowa,</w:t>
            </w:r>
          </w:p>
          <w:p w:rsidR="002C3856" w:rsidRPr="004D2EB6" w:rsidRDefault="002C3856" w:rsidP="00E50BC5">
            <w:pPr>
              <w:widowControl/>
              <w:suppressAutoHyphens w:val="0"/>
              <w:autoSpaceDE w:val="0"/>
              <w:adjustRightInd w:val="0"/>
              <w:spacing w:line="240" w:lineRule="auto"/>
              <w:textAlignment w:val="auto"/>
              <w:rPr>
                <w:rFonts w:asciiTheme="minorHAnsi" w:hAnsiTheme="minorHAnsi" w:cstheme="minorHAnsi"/>
                <w:b/>
                <w:i/>
                <w:color w:val="FF0000"/>
                <w:sz w:val="20"/>
                <w:szCs w:val="20"/>
              </w:rPr>
            </w:pPr>
            <w:r w:rsidRPr="00D70A93">
              <w:rPr>
                <w:rFonts w:asciiTheme="minorHAnsi" w:eastAsiaTheme="minorHAnsi" w:hAnsiTheme="minorHAnsi" w:cstheme="minorHAnsi"/>
                <w:b/>
                <w:i/>
                <w:kern w:val="0"/>
                <w:sz w:val="20"/>
                <w:szCs w:val="20"/>
              </w:rPr>
              <w:t>gmina Limanowa</w:t>
            </w:r>
          </w:p>
        </w:tc>
      </w:tr>
      <w:tr w:rsidR="002C3856" w:rsidRPr="004D2EB6" w:rsidTr="00E50BC5">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DF6E9F" w:rsidRDefault="002C3856" w:rsidP="00E50BC5">
            <w:pPr>
              <w:pStyle w:val="Standard"/>
              <w:spacing w:after="0"/>
              <w:jc w:val="both"/>
              <w:rPr>
                <w:rFonts w:asciiTheme="minorHAnsi" w:hAnsiTheme="minorHAnsi" w:cstheme="minorHAnsi"/>
                <w:b/>
                <w:color w:val="auto"/>
                <w:sz w:val="20"/>
                <w:szCs w:val="20"/>
              </w:rPr>
            </w:pPr>
            <w:r w:rsidRPr="0078350E">
              <w:rPr>
                <w:rFonts w:asciiTheme="minorHAnsi" w:hAnsiTheme="minorHAnsi" w:cstheme="minorHAnsi"/>
                <w:b/>
                <w:color w:val="0070C0"/>
                <w:sz w:val="20"/>
                <w:szCs w:val="20"/>
              </w:rPr>
              <w:t>LOKALIZACJA:</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5D19E3">
              <w:rPr>
                <w:rFonts w:asciiTheme="minorHAnsi" w:eastAsiaTheme="minorHAnsi" w:hAnsiTheme="minorHAnsi" w:cstheme="minorHAnsi"/>
                <w:b/>
                <w:i/>
                <w:kern w:val="0"/>
                <w:sz w:val="20"/>
                <w:szCs w:val="20"/>
              </w:rPr>
              <w:t xml:space="preserve">Dz. </w:t>
            </w:r>
            <w:r>
              <w:rPr>
                <w:rFonts w:asciiTheme="minorHAnsi" w:eastAsiaTheme="minorHAnsi" w:hAnsiTheme="minorHAnsi" w:cstheme="minorHAnsi"/>
                <w:b/>
                <w:i/>
                <w:kern w:val="0"/>
                <w:sz w:val="20"/>
                <w:szCs w:val="20"/>
              </w:rPr>
              <w:t>nr 16/9 przy ul. Piłsudskiego 61 w Limanowej</w:t>
            </w:r>
            <w:r w:rsidRPr="005D19E3">
              <w:rPr>
                <w:rFonts w:asciiTheme="minorHAnsi" w:eastAsiaTheme="minorHAnsi" w:hAnsiTheme="minorHAnsi" w:cstheme="minorHAnsi"/>
                <w:b/>
                <w:i/>
                <w:kern w:val="0"/>
                <w:sz w:val="20"/>
                <w:szCs w:val="20"/>
              </w:rPr>
              <w:t xml:space="preserve">, </w:t>
            </w:r>
          </w:p>
          <w:p w:rsidR="002C3856" w:rsidRPr="005D19E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5D19E3">
              <w:rPr>
                <w:rFonts w:asciiTheme="minorHAnsi" w:eastAsiaTheme="minorHAnsi" w:hAnsiTheme="minorHAnsi" w:cstheme="minorHAnsi"/>
                <w:b/>
                <w:i/>
                <w:kern w:val="0"/>
                <w:sz w:val="20"/>
                <w:szCs w:val="20"/>
              </w:rPr>
              <w:t xml:space="preserve">gm. </w:t>
            </w:r>
            <w:r>
              <w:rPr>
                <w:rFonts w:asciiTheme="minorHAnsi" w:eastAsiaTheme="minorHAnsi" w:hAnsiTheme="minorHAnsi" w:cstheme="minorHAnsi"/>
                <w:b/>
                <w:i/>
                <w:kern w:val="0"/>
                <w:sz w:val="20"/>
                <w:szCs w:val="20"/>
              </w:rPr>
              <w:t>Limanowa</w:t>
            </w:r>
          </w:p>
          <w:p w:rsidR="002C3856" w:rsidRPr="005D19E3" w:rsidRDefault="002C3856" w:rsidP="00E50BC5">
            <w:pPr>
              <w:pStyle w:val="Standard"/>
              <w:spacing w:after="0"/>
              <w:jc w:val="both"/>
              <w:rPr>
                <w:rFonts w:asciiTheme="minorHAnsi" w:hAnsiTheme="minorHAnsi" w:cstheme="minorHAnsi"/>
                <w:b/>
                <w:i/>
                <w:color w:val="FF0000"/>
                <w:sz w:val="20"/>
                <w:szCs w:val="20"/>
              </w:rPr>
            </w:pPr>
          </w:p>
        </w:tc>
      </w:tr>
    </w:tbl>
    <w:p w:rsidR="002C3856" w:rsidRPr="004D2EB6" w:rsidRDefault="002C3856" w:rsidP="002C3856">
      <w:pPr>
        <w:pStyle w:val="Standard"/>
        <w:spacing w:after="0"/>
        <w:jc w:val="both"/>
        <w:rPr>
          <w:rFonts w:asciiTheme="minorHAnsi" w:hAnsiTheme="minorHAnsi" w:cstheme="minorHAnsi"/>
          <w:b/>
          <w:color w:val="FF0000"/>
          <w:sz w:val="20"/>
          <w:szCs w:val="20"/>
          <w:u w:val="single"/>
        </w:rPr>
      </w:pPr>
    </w:p>
    <w:p w:rsidR="002C3856" w:rsidRPr="0078350E" w:rsidRDefault="002C3856" w:rsidP="002C3856">
      <w:pPr>
        <w:pStyle w:val="Standard"/>
        <w:spacing w:after="0"/>
        <w:jc w:val="both"/>
        <w:rPr>
          <w:rFonts w:asciiTheme="minorHAnsi" w:hAnsiTheme="minorHAnsi" w:cstheme="minorHAnsi"/>
          <w:b/>
          <w:color w:val="0070C0"/>
          <w:sz w:val="20"/>
          <w:szCs w:val="20"/>
          <w:u w:val="single"/>
        </w:rPr>
      </w:pPr>
      <w:r w:rsidRPr="0078350E">
        <w:rPr>
          <w:rFonts w:asciiTheme="minorHAnsi" w:hAnsiTheme="minorHAnsi" w:cstheme="minorHAnsi"/>
          <w:b/>
          <w:color w:val="0070C0"/>
          <w:sz w:val="20"/>
          <w:szCs w:val="20"/>
          <w:u w:val="single"/>
        </w:rPr>
        <w:t>AUTORZY PROJEKTU:</w:t>
      </w:r>
    </w:p>
    <w:tbl>
      <w:tblPr>
        <w:tblW w:w="9180" w:type="dxa"/>
        <w:tblInd w:w="-113" w:type="dxa"/>
        <w:tblLayout w:type="fixed"/>
        <w:tblCellMar>
          <w:left w:w="10" w:type="dxa"/>
          <w:right w:w="10" w:type="dxa"/>
        </w:tblCellMar>
        <w:tblLook w:val="0000" w:firstRow="0" w:lastRow="0" w:firstColumn="0" w:lastColumn="0" w:noHBand="0" w:noVBand="0"/>
      </w:tblPr>
      <w:tblGrid>
        <w:gridCol w:w="3070"/>
        <w:gridCol w:w="3067"/>
        <w:gridCol w:w="3043"/>
      </w:tblGrid>
      <w:tr w:rsidR="002C3856" w:rsidRPr="0078350E" w:rsidTr="00E50BC5">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78350E" w:rsidRDefault="002C3856" w:rsidP="00E50BC5">
            <w:pPr>
              <w:pStyle w:val="Standard"/>
              <w:spacing w:after="0"/>
              <w:jc w:val="both"/>
              <w:rPr>
                <w:rFonts w:asciiTheme="minorHAnsi" w:hAnsiTheme="minorHAnsi" w:cstheme="minorHAnsi"/>
                <w:b/>
                <w:color w:val="0070C0"/>
                <w:sz w:val="24"/>
                <w:szCs w:val="24"/>
              </w:rPr>
            </w:pPr>
            <w:r w:rsidRPr="0078350E">
              <w:rPr>
                <w:rFonts w:asciiTheme="minorHAnsi" w:hAnsiTheme="minorHAnsi" w:cstheme="minorHAnsi"/>
                <w:b/>
                <w:color w:val="0070C0"/>
                <w:sz w:val="24"/>
                <w:szCs w:val="24"/>
              </w:rPr>
              <w:t>BRANŻA</w:t>
            </w:r>
          </w:p>
        </w:tc>
        <w:tc>
          <w:tcPr>
            <w:tcW w:w="611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78350E" w:rsidRDefault="002C3856" w:rsidP="00E50BC5">
            <w:pPr>
              <w:pStyle w:val="Standard"/>
              <w:spacing w:after="0"/>
              <w:jc w:val="both"/>
              <w:rPr>
                <w:rFonts w:asciiTheme="minorHAnsi" w:hAnsiTheme="minorHAnsi" w:cstheme="minorHAnsi"/>
                <w:b/>
                <w:color w:val="0070C0"/>
                <w:sz w:val="24"/>
                <w:szCs w:val="24"/>
              </w:rPr>
            </w:pPr>
            <w:r>
              <w:rPr>
                <w:rFonts w:asciiTheme="minorHAnsi" w:hAnsiTheme="minorHAnsi" w:cstheme="minorHAnsi"/>
                <w:b/>
                <w:color w:val="0070C0"/>
                <w:sz w:val="24"/>
                <w:szCs w:val="24"/>
              </w:rPr>
              <w:t xml:space="preserve">              </w:t>
            </w:r>
            <w:r w:rsidRPr="0078350E">
              <w:rPr>
                <w:rFonts w:asciiTheme="minorHAnsi" w:hAnsiTheme="minorHAnsi" w:cstheme="minorHAnsi"/>
                <w:b/>
                <w:color w:val="0070C0"/>
                <w:sz w:val="24"/>
                <w:szCs w:val="24"/>
              </w:rPr>
              <w:t>PROJEKTANT</w:t>
            </w:r>
            <w:r>
              <w:rPr>
                <w:rFonts w:asciiTheme="minorHAnsi" w:hAnsiTheme="minorHAnsi" w:cstheme="minorHAnsi"/>
                <w:b/>
                <w:color w:val="0070C0"/>
                <w:sz w:val="24"/>
                <w:szCs w:val="24"/>
              </w:rPr>
              <w:t xml:space="preserve">                            SPRAWDZAJĄCY</w:t>
            </w:r>
          </w:p>
        </w:tc>
      </w:tr>
      <w:tr w:rsidR="002C3856" w:rsidRPr="00CB29FA" w:rsidTr="00E50BC5">
        <w:trPr>
          <w:trHeight w:val="1224"/>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CB29FA" w:rsidRDefault="002C3856" w:rsidP="00E50BC5">
            <w:pPr>
              <w:rPr>
                <w:rFonts w:cs="Arial"/>
                <w:i/>
                <w:color w:val="00000A"/>
                <w:sz w:val="24"/>
                <w:szCs w:val="24"/>
              </w:rPr>
            </w:pPr>
            <w:r w:rsidRPr="00CB29FA">
              <w:rPr>
                <w:rFonts w:cs="Arial"/>
                <w:i/>
                <w:color w:val="00000A"/>
                <w:sz w:val="24"/>
                <w:szCs w:val="24"/>
              </w:rPr>
              <w:t>ARCHITEKTURA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691838" w:rsidRDefault="002C3856" w:rsidP="00E50BC5">
            <w:pPr>
              <w:rPr>
                <w:rFonts w:cs="Arial"/>
                <w:i/>
                <w:color w:val="FF0000"/>
                <w:sz w:val="20"/>
                <w:szCs w:val="20"/>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CB29FA" w:rsidRDefault="002C3856" w:rsidP="00E50BC5">
            <w:pPr>
              <w:rPr>
                <w:rFonts w:cs="Arial"/>
                <w:color w:val="00000A"/>
              </w:rPr>
            </w:pPr>
          </w:p>
          <w:p w:rsidR="002C3856" w:rsidRPr="00CB29FA" w:rsidRDefault="002C3856" w:rsidP="00E50BC5">
            <w:pPr>
              <w:rPr>
                <w:rFonts w:cs="Arial"/>
                <w:color w:val="00000A"/>
              </w:rPr>
            </w:pPr>
          </w:p>
          <w:p w:rsidR="002C3856" w:rsidRPr="00CB29FA" w:rsidRDefault="002C3856" w:rsidP="00E50BC5">
            <w:pPr>
              <w:rPr>
                <w:rFonts w:cs="Arial"/>
                <w:color w:val="00000A"/>
              </w:rPr>
            </w:pPr>
          </w:p>
          <w:p w:rsidR="002C3856" w:rsidRPr="00CB29FA" w:rsidRDefault="002C3856" w:rsidP="00E50BC5">
            <w:pPr>
              <w:rPr>
                <w:rFonts w:cs="Arial"/>
                <w:color w:val="00000A"/>
                <w:sz w:val="16"/>
                <w:szCs w:val="16"/>
              </w:rPr>
            </w:pPr>
          </w:p>
        </w:tc>
      </w:tr>
      <w:tr w:rsidR="002C3856" w:rsidRPr="009A681D" w:rsidTr="00E50BC5">
        <w:trPr>
          <w:trHeight w:val="1248"/>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r>
              <w:rPr>
                <w:rFonts w:cs="Arial"/>
                <w:i/>
                <w:color w:val="00000A"/>
                <w:sz w:val="24"/>
                <w:szCs w:val="24"/>
              </w:rPr>
              <w:t>KONSTRUKCJA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0"/>
                <w:szCs w:val="20"/>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color w:val="00000A"/>
              </w:rPr>
            </w:pPr>
          </w:p>
          <w:p w:rsidR="002C3856" w:rsidRPr="009A681D" w:rsidRDefault="002C3856" w:rsidP="00E50BC5">
            <w:pPr>
              <w:rPr>
                <w:rFonts w:cs="Arial"/>
                <w:color w:val="00000A"/>
              </w:rPr>
            </w:pPr>
          </w:p>
          <w:p w:rsidR="002C3856" w:rsidRPr="009A681D" w:rsidRDefault="002C3856" w:rsidP="00E50BC5">
            <w:pPr>
              <w:rPr>
                <w:rFonts w:cs="Arial"/>
                <w:color w:val="00000A"/>
              </w:rPr>
            </w:pPr>
          </w:p>
        </w:tc>
      </w:tr>
      <w:tr w:rsidR="002C3856" w:rsidRPr="009A681D" w:rsidTr="00E50BC5">
        <w:trPr>
          <w:trHeight w:val="1280"/>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r>
              <w:rPr>
                <w:rFonts w:asciiTheme="minorHAnsi" w:hAnsiTheme="minorHAnsi" w:cstheme="minorHAnsi"/>
                <w:i/>
                <w:sz w:val="24"/>
                <w:szCs w:val="24"/>
              </w:rPr>
              <w:t>INSTALACJE SANITARNE</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color w:val="00000A"/>
              </w:rPr>
            </w:pPr>
          </w:p>
          <w:p w:rsidR="002C3856" w:rsidRPr="009A681D" w:rsidRDefault="002C3856" w:rsidP="00E50BC5">
            <w:pPr>
              <w:rPr>
                <w:rFonts w:cs="Arial"/>
                <w:color w:val="00000A"/>
              </w:rPr>
            </w:pPr>
          </w:p>
          <w:p w:rsidR="002C3856" w:rsidRPr="009A681D" w:rsidRDefault="002C3856" w:rsidP="00E50BC5">
            <w:pPr>
              <w:rPr>
                <w:rFonts w:cs="Arial"/>
                <w:color w:val="00000A"/>
              </w:rPr>
            </w:pPr>
          </w:p>
        </w:tc>
      </w:tr>
      <w:tr w:rsidR="002C3856" w:rsidRPr="009A681D" w:rsidTr="00E50BC5">
        <w:trPr>
          <w:trHeight w:val="1280"/>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r w:rsidRPr="009A681D">
              <w:rPr>
                <w:rFonts w:cs="Arial"/>
                <w:i/>
                <w:color w:val="00000A"/>
                <w:sz w:val="24"/>
                <w:szCs w:val="24"/>
              </w:rPr>
              <w:t>INSTALACJE ELEKTRYCZNE</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color w:val="00000A"/>
              </w:rPr>
            </w:pPr>
          </w:p>
        </w:tc>
      </w:tr>
    </w:tbl>
    <w:p w:rsidR="002C3856" w:rsidRDefault="002C3856" w:rsidP="002C3856">
      <w:pPr>
        <w:pStyle w:val="Standard"/>
        <w:jc w:val="both"/>
        <w:rPr>
          <w:rFonts w:asciiTheme="minorHAnsi" w:hAnsiTheme="minorHAnsi" w:cstheme="minorHAnsi"/>
          <w:color w:val="FF0000"/>
          <w:sz w:val="4"/>
          <w:szCs w:val="4"/>
        </w:rPr>
      </w:pPr>
    </w:p>
    <w:tbl>
      <w:tblPr>
        <w:tblW w:w="9180" w:type="dxa"/>
        <w:tblInd w:w="-113" w:type="dxa"/>
        <w:tblLayout w:type="fixed"/>
        <w:tblCellMar>
          <w:left w:w="10" w:type="dxa"/>
          <w:right w:w="10" w:type="dxa"/>
        </w:tblCellMar>
        <w:tblLook w:val="0000" w:firstRow="0" w:lastRow="0" w:firstColumn="0" w:lastColumn="0" w:noHBand="0" w:noVBand="0"/>
      </w:tblPr>
      <w:tblGrid>
        <w:gridCol w:w="3071"/>
        <w:gridCol w:w="3107"/>
        <w:gridCol w:w="3002"/>
      </w:tblGrid>
      <w:tr w:rsidR="002C3856" w:rsidRPr="004D2EB6" w:rsidTr="00E50BC5">
        <w:trPr>
          <w:trHeight w:val="795"/>
        </w:trPr>
        <w:tc>
          <w:tcPr>
            <w:tcW w:w="30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2C3856" w:rsidRPr="00664557" w:rsidRDefault="002C3856" w:rsidP="00E50BC5">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noProof/>
                <w:color w:val="auto"/>
                <w:sz w:val="18"/>
                <w:szCs w:val="18"/>
                <w:lang w:eastAsia="pl-PL"/>
              </w:rPr>
              <w:drawing>
                <wp:inline distT="0" distB="0" distL="0" distR="0" wp14:anchorId="2B5F568B" wp14:editId="0387E718">
                  <wp:extent cx="1797249" cy="342900"/>
                  <wp:effectExtent l="0" t="0" r="0" b="0"/>
                  <wp:docPr id="2" name="Obraz 2" descr="C:\Users\User\Desktop\poprane\Logo 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poprane\Logo K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1225" cy="358922"/>
                          </a:xfrm>
                          <a:prstGeom prst="rect">
                            <a:avLst/>
                          </a:prstGeom>
                          <a:noFill/>
                          <a:ln>
                            <a:noFill/>
                          </a:ln>
                        </pic:spPr>
                      </pic:pic>
                    </a:graphicData>
                  </a:graphic>
                </wp:inline>
              </w:drawing>
            </w:r>
          </w:p>
          <w:p w:rsidR="002C3856" w:rsidRPr="00664557" w:rsidRDefault="002C3856" w:rsidP="00E50BC5">
            <w:pPr>
              <w:tabs>
                <w:tab w:val="left" w:pos="1890"/>
              </w:tabs>
              <w:jc w:val="both"/>
              <w:rPr>
                <w:rFonts w:asciiTheme="minorHAnsi" w:hAnsiTheme="minorHAnsi" w:cstheme="minorHAnsi"/>
                <w:sz w:val="18"/>
                <w:szCs w:val="18"/>
              </w:rPr>
            </w:pPr>
            <w:r w:rsidRPr="00664557">
              <w:rPr>
                <w:rFonts w:asciiTheme="minorHAnsi" w:hAnsiTheme="minorHAnsi" w:cstheme="minorHAnsi"/>
                <w:b/>
                <w:sz w:val="18"/>
                <w:szCs w:val="18"/>
              </w:rPr>
              <w:t xml:space="preserve">      K R Z Y S Z T O F     B O D U R K A</w:t>
            </w:r>
          </w:p>
        </w:tc>
        <w:tc>
          <w:tcPr>
            <w:tcW w:w="3107" w:type="dxa"/>
            <w:tcBorders>
              <w:top w:val="single" w:sz="4" w:space="0" w:color="00000A"/>
              <w:bottom w:val="single" w:sz="4" w:space="0" w:color="00000A"/>
            </w:tcBorders>
            <w:shd w:val="clear" w:color="auto" w:fill="FFFFFF"/>
            <w:tcMar>
              <w:top w:w="0" w:type="dxa"/>
              <w:left w:w="113" w:type="dxa"/>
              <w:bottom w:w="0" w:type="dxa"/>
              <w:right w:w="108" w:type="dxa"/>
            </w:tcMar>
          </w:tcPr>
          <w:p w:rsidR="002C3856" w:rsidRPr="00664557" w:rsidRDefault="002C3856" w:rsidP="00E50BC5">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B i u r o  P r o j e k t ó w   </w:t>
            </w:r>
          </w:p>
          <w:p w:rsidR="002C3856" w:rsidRPr="00664557" w:rsidRDefault="002C3856" w:rsidP="00E50BC5">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ul. Proszowska 69   </w:t>
            </w:r>
          </w:p>
          <w:p w:rsidR="002C3856" w:rsidRPr="00664557" w:rsidRDefault="002C3856" w:rsidP="00E50BC5">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32 – 700 Bochnia; tel. 661-942-455                    </w:t>
            </w:r>
          </w:p>
        </w:tc>
        <w:tc>
          <w:tcPr>
            <w:tcW w:w="3002" w:type="dxa"/>
            <w:tcBorders>
              <w:top w:val="single" w:sz="4" w:space="0" w:color="00000A"/>
              <w:bottom w:val="single" w:sz="4" w:space="0" w:color="00000A"/>
              <w:right w:val="single" w:sz="4" w:space="0" w:color="00000A"/>
            </w:tcBorders>
            <w:shd w:val="clear" w:color="auto" w:fill="FFFFFF"/>
            <w:tcMar>
              <w:top w:w="0" w:type="dxa"/>
              <w:left w:w="113" w:type="dxa"/>
              <w:bottom w:w="0" w:type="dxa"/>
              <w:right w:w="108" w:type="dxa"/>
            </w:tcMar>
          </w:tcPr>
          <w:p w:rsidR="002C3856" w:rsidRDefault="002C3856" w:rsidP="00E50BC5">
            <w:pPr>
              <w:pStyle w:val="Standard"/>
              <w:spacing w:after="0"/>
              <w:jc w:val="both"/>
              <w:rPr>
                <w:rFonts w:asciiTheme="minorHAnsi" w:hAnsiTheme="minorHAnsi" w:cstheme="minorHAnsi"/>
                <w:b/>
                <w:color w:val="auto"/>
                <w:sz w:val="18"/>
                <w:szCs w:val="18"/>
              </w:rPr>
            </w:pPr>
          </w:p>
          <w:p w:rsidR="002C3856" w:rsidRPr="00664557" w:rsidRDefault="002C3856" w:rsidP="00E50BC5">
            <w:pPr>
              <w:pStyle w:val="Standard"/>
              <w:spacing w:after="0"/>
              <w:jc w:val="both"/>
              <w:rPr>
                <w:rFonts w:asciiTheme="minorHAnsi" w:hAnsiTheme="minorHAnsi" w:cstheme="minorHAnsi"/>
                <w:b/>
                <w:color w:val="auto"/>
                <w:sz w:val="18"/>
                <w:szCs w:val="18"/>
              </w:rPr>
            </w:pPr>
            <w:r>
              <w:rPr>
                <w:rFonts w:asciiTheme="minorHAnsi" w:hAnsiTheme="minorHAnsi" w:cstheme="minorHAnsi"/>
                <w:b/>
                <w:color w:val="auto"/>
                <w:sz w:val="18"/>
                <w:szCs w:val="18"/>
              </w:rPr>
              <w:t xml:space="preserve">                            </w:t>
            </w:r>
            <w:r w:rsidRPr="00664557">
              <w:rPr>
                <w:rFonts w:asciiTheme="minorHAnsi" w:hAnsiTheme="minorHAnsi" w:cstheme="minorHAnsi"/>
                <w:b/>
                <w:color w:val="auto"/>
                <w:sz w:val="18"/>
                <w:szCs w:val="18"/>
              </w:rPr>
              <w:t>Bochnia;</w:t>
            </w:r>
            <w:r>
              <w:rPr>
                <w:rFonts w:asciiTheme="minorHAnsi" w:hAnsiTheme="minorHAnsi" w:cstheme="minorHAnsi"/>
                <w:b/>
                <w:color w:val="auto"/>
                <w:sz w:val="18"/>
                <w:szCs w:val="18"/>
              </w:rPr>
              <w:t xml:space="preserve"> Maj 2021</w:t>
            </w:r>
          </w:p>
        </w:tc>
      </w:tr>
    </w:tbl>
    <w:p w:rsidR="002C3856" w:rsidRDefault="002C3856" w:rsidP="005A1B1C">
      <w:pPr>
        <w:jc w:val="center"/>
        <w:rPr>
          <w:rFonts w:ascii="Arial" w:hAnsi="Arial" w:cs="Arial"/>
          <w:b/>
          <w:color w:val="000000" w:themeColor="text1"/>
          <w:sz w:val="24"/>
          <w:szCs w:val="24"/>
        </w:rPr>
      </w:pPr>
    </w:p>
    <w:tbl>
      <w:tblPr>
        <w:tblW w:w="6137" w:type="dxa"/>
        <w:tblInd w:w="-113" w:type="dxa"/>
        <w:tblLayout w:type="fixed"/>
        <w:tblCellMar>
          <w:left w:w="10" w:type="dxa"/>
          <w:right w:w="10" w:type="dxa"/>
        </w:tblCellMar>
        <w:tblLook w:val="0000" w:firstRow="0" w:lastRow="0" w:firstColumn="0" w:lastColumn="0" w:noHBand="0" w:noVBand="0"/>
      </w:tblPr>
      <w:tblGrid>
        <w:gridCol w:w="3070"/>
        <w:gridCol w:w="3067"/>
      </w:tblGrid>
      <w:tr w:rsidR="002C3856" w:rsidRPr="004D2EB6" w:rsidTr="00E50BC5">
        <w:trPr>
          <w:trHeight w:val="1975"/>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4D2EB6" w:rsidRDefault="002C3856" w:rsidP="00E50BC5">
            <w:pPr>
              <w:pStyle w:val="Standard"/>
              <w:spacing w:after="0"/>
              <w:jc w:val="both"/>
              <w:rPr>
                <w:rFonts w:asciiTheme="minorHAnsi" w:hAnsiTheme="minorHAnsi" w:cstheme="minorHAnsi"/>
                <w:color w:val="FF0000"/>
                <w:sz w:val="10"/>
                <w:szCs w:val="10"/>
              </w:rPr>
            </w:pPr>
          </w:p>
          <w:p w:rsidR="002C3856" w:rsidRPr="004D2EB6" w:rsidRDefault="002C3856" w:rsidP="00E50BC5">
            <w:pPr>
              <w:pStyle w:val="Standard"/>
              <w:spacing w:after="0"/>
              <w:jc w:val="both"/>
              <w:rPr>
                <w:rFonts w:asciiTheme="minorHAnsi" w:hAnsiTheme="minorHAnsi" w:cstheme="minorHAnsi"/>
                <w:color w:val="FF0000"/>
              </w:rPr>
            </w:pPr>
          </w:p>
          <w:p w:rsidR="002C3856" w:rsidRPr="004D2EB6" w:rsidRDefault="002C3856" w:rsidP="00E50BC5">
            <w:pPr>
              <w:jc w:val="both"/>
              <w:rPr>
                <w:color w:val="FF0000"/>
              </w:rPr>
            </w:pPr>
          </w:p>
          <w:p w:rsidR="002C3856" w:rsidRPr="004D2EB6" w:rsidRDefault="002C3856" w:rsidP="00E50BC5">
            <w:pPr>
              <w:jc w:val="both"/>
              <w:rPr>
                <w:color w:val="FF0000"/>
              </w:rPr>
            </w:pPr>
          </w:p>
          <w:p w:rsidR="002C3856" w:rsidRPr="004D2EB6" w:rsidRDefault="002C3856" w:rsidP="00E50BC5">
            <w:pPr>
              <w:jc w:val="both"/>
              <w:rPr>
                <w:color w:val="FF0000"/>
              </w:rPr>
            </w:pPr>
          </w:p>
          <w:p w:rsidR="002C3856" w:rsidRPr="004D2EB6" w:rsidRDefault="002C3856" w:rsidP="00E50BC5">
            <w:pPr>
              <w:jc w:val="both"/>
              <w:rPr>
                <w:color w:val="FF0000"/>
              </w:rPr>
            </w:pPr>
          </w:p>
          <w:p w:rsidR="002C3856" w:rsidRPr="00BC6711" w:rsidRDefault="002C3856" w:rsidP="00E50BC5">
            <w:pPr>
              <w:jc w:val="both"/>
            </w:pPr>
          </w:p>
          <w:p w:rsidR="002C3856" w:rsidRPr="004D2EB6" w:rsidRDefault="002C3856" w:rsidP="00E50BC5">
            <w:pPr>
              <w:tabs>
                <w:tab w:val="left" w:pos="898"/>
              </w:tabs>
              <w:jc w:val="both"/>
              <w:rPr>
                <w:b/>
                <w:color w:val="FF0000"/>
                <w:sz w:val="16"/>
                <w:szCs w:val="16"/>
              </w:rPr>
            </w:pPr>
            <w:r w:rsidRPr="00BC6711">
              <w:rPr>
                <w:b/>
                <w:sz w:val="16"/>
                <w:szCs w:val="16"/>
              </w:rPr>
              <w:t>Kategoria obiektu :XI</w:t>
            </w:r>
          </w:p>
        </w:tc>
        <w:tc>
          <w:tcPr>
            <w:tcW w:w="3067" w:type="dxa"/>
            <w:tcBorders>
              <w:left w:val="single" w:sz="4" w:space="0" w:color="00000A"/>
            </w:tcBorders>
            <w:shd w:val="clear" w:color="auto" w:fill="FFFFFF"/>
            <w:tcMar>
              <w:top w:w="0" w:type="dxa"/>
              <w:left w:w="108" w:type="dxa"/>
              <w:bottom w:w="0" w:type="dxa"/>
              <w:right w:w="108" w:type="dxa"/>
            </w:tcMar>
          </w:tcPr>
          <w:p w:rsidR="002C3856" w:rsidRPr="004D2EB6" w:rsidRDefault="002C3856" w:rsidP="00E50BC5">
            <w:pPr>
              <w:pStyle w:val="Standard"/>
              <w:spacing w:after="0"/>
              <w:jc w:val="both"/>
              <w:rPr>
                <w:rFonts w:asciiTheme="minorHAnsi" w:hAnsiTheme="minorHAnsi" w:cstheme="minorHAnsi"/>
                <w:color w:val="FF0000"/>
              </w:rPr>
            </w:pPr>
          </w:p>
          <w:p w:rsidR="002C3856" w:rsidRPr="004D2EB6" w:rsidRDefault="002C3856" w:rsidP="00E50BC5">
            <w:pPr>
              <w:pStyle w:val="Standard"/>
              <w:spacing w:after="0"/>
              <w:jc w:val="both"/>
              <w:rPr>
                <w:rFonts w:asciiTheme="minorHAnsi" w:hAnsiTheme="minorHAnsi" w:cstheme="minorHAnsi"/>
                <w:color w:val="FF0000"/>
              </w:rPr>
            </w:pPr>
          </w:p>
          <w:p w:rsidR="002C3856" w:rsidRPr="004D2EB6" w:rsidRDefault="002C3856" w:rsidP="00E50BC5">
            <w:pPr>
              <w:pStyle w:val="Standard"/>
              <w:spacing w:after="0"/>
              <w:jc w:val="both"/>
              <w:rPr>
                <w:rFonts w:asciiTheme="minorHAnsi" w:hAnsiTheme="minorHAnsi" w:cstheme="minorHAnsi"/>
                <w:color w:val="FF0000"/>
              </w:rPr>
            </w:pPr>
          </w:p>
          <w:tbl>
            <w:tblPr>
              <w:tblW w:w="739" w:type="dxa"/>
              <w:tblInd w:w="1050" w:type="dxa"/>
              <w:tblLayout w:type="fixed"/>
              <w:tblCellMar>
                <w:left w:w="10" w:type="dxa"/>
                <w:right w:w="10" w:type="dxa"/>
              </w:tblCellMar>
              <w:tblLook w:val="0000" w:firstRow="0" w:lastRow="0" w:firstColumn="0" w:lastColumn="0" w:noHBand="0" w:noVBand="0"/>
            </w:tblPr>
            <w:tblGrid>
              <w:gridCol w:w="739"/>
            </w:tblGrid>
            <w:tr w:rsidR="002C3856" w:rsidRPr="004D2EB6" w:rsidTr="00E50BC5">
              <w:trPr>
                <w:trHeight w:val="1026"/>
              </w:trPr>
              <w:tc>
                <w:tcPr>
                  <w:tcW w:w="73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tcPr>
                <w:p w:rsidR="002C3856" w:rsidRPr="0078350E" w:rsidRDefault="002C3856" w:rsidP="00E50BC5">
                  <w:pPr>
                    <w:pStyle w:val="Standard"/>
                    <w:spacing w:after="0"/>
                    <w:jc w:val="both"/>
                    <w:rPr>
                      <w:rFonts w:ascii="Arial" w:hAnsi="Arial" w:cs="Arial"/>
                      <w:b/>
                      <w:color w:val="0070C0"/>
                    </w:rPr>
                  </w:pPr>
                  <w:r w:rsidRPr="0078350E">
                    <w:rPr>
                      <w:rFonts w:ascii="Arial" w:hAnsi="Arial" w:cs="Arial"/>
                      <w:b/>
                      <w:color w:val="0070C0"/>
                    </w:rPr>
                    <w:t>EGZ</w:t>
                  </w:r>
                </w:p>
                <w:p w:rsidR="002C3856" w:rsidRPr="004D2EB6" w:rsidRDefault="002C3856" w:rsidP="00E50BC5">
                  <w:pPr>
                    <w:pStyle w:val="Standard"/>
                    <w:spacing w:after="0"/>
                    <w:jc w:val="center"/>
                    <w:rPr>
                      <w:rFonts w:ascii="Arial" w:hAnsi="Arial" w:cs="Arial"/>
                      <w:b/>
                      <w:color w:val="FF0000"/>
                    </w:rPr>
                  </w:pPr>
                  <w:r>
                    <w:rPr>
                      <w:rFonts w:ascii="Arial" w:hAnsi="Arial" w:cs="Arial"/>
                      <w:b/>
                      <w:color w:val="0070C0"/>
                      <w:sz w:val="52"/>
                      <w:szCs w:val="52"/>
                    </w:rPr>
                    <w:t>4</w:t>
                  </w:r>
                </w:p>
              </w:tc>
            </w:tr>
          </w:tbl>
          <w:p w:rsidR="002C3856" w:rsidRPr="004D2EB6" w:rsidRDefault="002C3856" w:rsidP="00E50BC5">
            <w:pPr>
              <w:pStyle w:val="Standard"/>
              <w:spacing w:after="0"/>
              <w:jc w:val="both"/>
              <w:rPr>
                <w:rFonts w:asciiTheme="minorHAnsi" w:hAnsiTheme="minorHAnsi" w:cstheme="minorHAnsi"/>
                <w:color w:val="FF0000"/>
              </w:rPr>
            </w:pPr>
          </w:p>
        </w:tc>
      </w:tr>
    </w:tbl>
    <w:p w:rsidR="002C3856" w:rsidRPr="00C80879" w:rsidRDefault="002C3856" w:rsidP="002C3856">
      <w:pPr>
        <w:pStyle w:val="Standard"/>
        <w:spacing w:after="0"/>
        <w:jc w:val="both"/>
        <w:rPr>
          <w:rFonts w:ascii="Arial" w:hAnsi="Arial" w:cs="Arial"/>
          <w:b/>
          <w:color w:val="auto"/>
          <w:sz w:val="44"/>
          <w:szCs w:val="44"/>
          <w:u w:val="single"/>
          <w:vertAlign w:val="subscript"/>
        </w:rPr>
      </w:pPr>
    </w:p>
    <w:p w:rsidR="002C3856" w:rsidRPr="0078350E" w:rsidRDefault="002C3856" w:rsidP="002C3856">
      <w:pPr>
        <w:pStyle w:val="Standard"/>
        <w:spacing w:after="0"/>
        <w:jc w:val="center"/>
        <w:rPr>
          <w:rFonts w:ascii="Arial" w:hAnsi="Arial" w:cs="Arial"/>
          <w:b/>
          <w:color w:val="0070C0"/>
          <w:sz w:val="44"/>
          <w:szCs w:val="44"/>
          <w:u w:val="single"/>
        </w:rPr>
      </w:pPr>
      <w:r w:rsidRPr="0078350E">
        <w:rPr>
          <w:rFonts w:ascii="Arial" w:hAnsi="Arial" w:cs="Arial"/>
          <w:b/>
          <w:color w:val="0070C0"/>
          <w:sz w:val="44"/>
          <w:szCs w:val="44"/>
          <w:u w:val="single"/>
        </w:rPr>
        <w:t xml:space="preserve">P R O J E K T    </w:t>
      </w:r>
      <w:r>
        <w:rPr>
          <w:rFonts w:ascii="Arial" w:hAnsi="Arial" w:cs="Arial"/>
          <w:b/>
          <w:color w:val="0070C0"/>
          <w:sz w:val="44"/>
          <w:szCs w:val="44"/>
          <w:u w:val="single"/>
        </w:rPr>
        <w:t>W Y K O N A W C Z Y</w:t>
      </w:r>
    </w:p>
    <w:p w:rsidR="002C3856" w:rsidRPr="005D19E3" w:rsidRDefault="002C3856" w:rsidP="002C3856">
      <w:pPr>
        <w:pStyle w:val="Standard"/>
        <w:spacing w:after="0"/>
        <w:jc w:val="both"/>
        <w:rPr>
          <w:rFonts w:asciiTheme="minorHAnsi" w:hAnsiTheme="minorHAnsi" w:cstheme="minorHAnsi"/>
          <w:b/>
          <w:color w:val="000000" w:themeColor="text1"/>
          <w:u w:val="single"/>
        </w:rPr>
      </w:pPr>
    </w:p>
    <w:tbl>
      <w:tblPr>
        <w:tblW w:w="9348" w:type="dxa"/>
        <w:tblInd w:w="-113" w:type="dxa"/>
        <w:tblLayout w:type="fixed"/>
        <w:tblCellMar>
          <w:left w:w="10" w:type="dxa"/>
          <w:right w:w="10" w:type="dxa"/>
        </w:tblCellMar>
        <w:tblLook w:val="0000" w:firstRow="0" w:lastRow="0" w:firstColumn="0" w:lastColumn="0" w:noHBand="0" w:noVBand="0"/>
      </w:tblPr>
      <w:tblGrid>
        <w:gridCol w:w="9348"/>
      </w:tblGrid>
      <w:tr w:rsidR="002C3856" w:rsidRPr="005D19E3" w:rsidTr="00E50BC5">
        <w:trPr>
          <w:trHeight w:val="1212"/>
        </w:trPr>
        <w:tc>
          <w:tcPr>
            <w:tcW w:w="93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Default="002C3856" w:rsidP="00E50BC5">
            <w:pPr>
              <w:pStyle w:val="Standard"/>
              <w:spacing w:after="0"/>
              <w:jc w:val="center"/>
              <w:rPr>
                <w:rFonts w:asciiTheme="minorHAnsi" w:hAnsiTheme="minorHAnsi" w:cstheme="minorHAnsi"/>
                <w:b/>
                <w:sz w:val="24"/>
                <w:szCs w:val="24"/>
              </w:rPr>
            </w:pPr>
            <w:r w:rsidRPr="00DA11DA">
              <w:rPr>
                <w:rFonts w:asciiTheme="minorHAnsi" w:hAnsiTheme="minorHAnsi" w:cstheme="minorHAnsi"/>
                <w:b/>
                <w:sz w:val="24"/>
                <w:szCs w:val="24"/>
              </w:rPr>
              <w:t xml:space="preserve">PRZEBUDOWA </w:t>
            </w:r>
            <w:r>
              <w:rPr>
                <w:rFonts w:asciiTheme="minorHAnsi" w:hAnsiTheme="minorHAnsi" w:cstheme="minorHAnsi"/>
                <w:b/>
                <w:sz w:val="24"/>
                <w:szCs w:val="24"/>
              </w:rPr>
              <w:t>POMIESZCZEŃ KUCHNI W BUDYNKU SZPITALA POWIATOWEGO</w:t>
            </w:r>
          </w:p>
          <w:p w:rsidR="002C3856" w:rsidRDefault="002C3856" w:rsidP="00E50BC5">
            <w:pPr>
              <w:pStyle w:val="Standard"/>
              <w:spacing w:after="0"/>
              <w:jc w:val="center"/>
              <w:rPr>
                <w:rFonts w:asciiTheme="minorHAnsi" w:hAnsiTheme="minorHAnsi" w:cstheme="minorHAnsi"/>
                <w:b/>
                <w:sz w:val="24"/>
                <w:szCs w:val="24"/>
              </w:rPr>
            </w:pPr>
            <w:r>
              <w:rPr>
                <w:rFonts w:asciiTheme="minorHAnsi" w:hAnsiTheme="minorHAnsi" w:cstheme="minorHAnsi"/>
                <w:b/>
                <w:sz w:val="24"/>
                <w:szCs w:val="24"/>
              </w:rPr>
              <w:t xml:space="preserve"> W LIMANOWEJ WRAZ Z INSTALACJAMI WEWNĘTRZNYMI: </w:t>
            </w:r>
          </w:p>
          <w:p w:rsidR="002C3856" w:rsidRPr="00A90452" w:rsidRDefault="002C3856" w:rsidP="00E50BC5">
            <w:pPr>
              <w:pStyle w:val="Standard"/>
              <w:spacing w:after="0"/>
              <w:jc w:val="center"/>
              <w:rPr>
                <w:rFonts w:asciiTheme="minorHAnsi" w:hAnsiTheme="minorHAnsi" w:cstheme="minorHAnsi"/>
                <w:b/>
                <w:color w:val="auto"/>
              </w:rPr>
            </w:pPr>
            <w:r>
              <w:rPr>
                <w:rFonts w:asciiTheme="minorHAnsi" w:hAnsiTheme="minorHAnsi" w:cstheme="minorHAnsi"/>
                <w:b/>
                <w:sz w:val="24"/>
                <w:szCs w:val="24"/>
              </w:rPr>
              <w:t xml:space="preserve">WODOCIĄGOWĄ, KANALIZACJI SANITARNEJ, CENTRALNEGO OGRZEWANIA, GAZOWĄ, ENERGII ELEKTRYCZNEJ, WENTYLACJI MECHANICZNEJ I KLIMATYZACJI </w:t>
            </w:r>
          </w:p>
        </w:tc>
      </w:tr>
    </w:tbl>
    <w:p w:rsidR="002C3856" w:rsidRDefault="002C3856" w:rsidP="002C3856">
      <w:pPr>
        <w:spacing w:line="240" w:lineRule="auto"/>
        <w:rPr>
          <w:b/>
          <w:color w:val="0066CC"/>
          <w:sz w:val="20"/>
          <w:szCs w:val="20"/>
        </w:rPr>
      </w:pPr>
    </w:p>
    <w:p w:rsidR="002C3856" w:rsidRDefault="002C3856" w:rsidP="002C3856">
      <w:pPr>
        <w:spacing w:line="240" w:lineRule="auto"/>
        <w:rPr>
          <w:b/>
          <w:color w:val="0066CC"/>
          <w:sz w:val="20"/>
          <w:szCs w:val="20"/>
        </w:rPr>
      </w:pPr>
      <w:r>
        <w:rPr>
          <w:b/>
          <w:color w:val="0066CC"/>
          <w:sz w:val="20"/>
          <w:szCs w:val="20"/>
        </w:rPr>
        <w:t xml:space="preserve">KATEGORIA OBIEKTU </w:t>
      </w:r>
      <w:r w:rsidRPr="00BC6711">
        <w:rPr>
          <w:b/>
          <w:color w:val="4472C4" w:themeColor="accent5"/>
          <w:sz w:val="20"/>
          <w:szCs w:val="20"/>
        </w:rPr>
        <w:t xml:space="preserve">BUDOWLANEGO „XI” </w:t>
      </w:r>
    </w:p>
    <w:p w:rsidR="002C3856" w:rsidRPr="00352655" w:rsidRDefault="002C3856" w:rsidP="002C3856">
      <w:pPr>
        <w:widowControl/>
        <w:spacing w:line="240" w:lineRule="auto"/>
        <w:jc w:val="both"/>
        <w:rPr>
          <w:rFonts w:asciiTheme="minorHAnsi" w:hAnsiTheme="minorHAnsi" w:cstheme="minorHAnsi"/>
          <w:b/>
          <w:color w:val="0070C0"/>
          <w:sz w:val="18"/>
          <w:szCs w:val="18"/>
        </w:rPr>
      </w:pPr>
      <w:r w:rsidRPr="00352655">
        <w:rPr>
          <w:b/>
          <w:color w:val="0070C0"/>
          <w:sz w:val="18"/>
          <w:szCs w:val="18"/>
        </w:rPr>
        <w:t xml:space="preserve">Jednostka ewidencyjna: </w:t>
      </w:r>
      <w:r w:rsidRPr="00352655">
        <w:rPr>
          <w:rFonts w:asciiTheme="minorHAnsi" w:hAnsiTheme="minorHAnsi" w:cstheme="minorHAnsi"/>
          <w:b/>
          <w:i/>
          <w:color w:val="0070C0"/>
          <w:sz w:val="18"/>
          <w:szCs w:val="18"/>
        </w:rPr>
        <w:t xml:space="preserve">Limanowa </w:t>
      </w:r>
      <w:r w:rsidRPr="00352655">
        <w:rPr>
          <w:rFonts w:asciiTheme="minorHAnsi" w:hAnsiTheme="minorHAnsi" w:cstheme="minorHAnsi"/>
          <w:b/>
          <w:color w:val="0070C0"/>
          <w:sz w:val="18"/>
          <w:szCs w:val="18"/>
        </w:rPr>
        <w:t>120701_1</w:t>
      </w:r>
      <w:r w:rsidRPr="00352655">
        <w:rPr>
          <w:rFonts w:asciiTheme="minorHAnsi" w:hAnsiTheme="minorHAnsi" w:cstheme="minorHAnsi"/>
          <w:b/>
          <w:i/>
          <w:color w:val="0070C0"/>
          <w:sz w:val="16"/>
          <w:szCs w:val="16"/>
        </w:rPr>
        <w:t xml:space="preserve"> </w:t>
      </w:r>
      <w:r w:rsidRPr="00352655">
        <w:rPr>
          <w:b/>
          <w:color w:val="0070C0"/>
          <w:sz w:val="18"/>
          <w:szCs w:val="18"/>
        </w:rPr>
        <w:t>;  Obręb ewidencyjny Limanowa -5</w:t>
      </w:r>
      <w:r w:rsidRPr="00352655">
        <w:rPr>
          <w:rFonts w:asciiTheme="minorHAnsi" w:hAnsiTheme="minorHAnsi" w:cstheme="minorHAnsi"/>
          <w:b/>
          <w:color w:val="0070C0"/>
          <w:sz w:val="18"/>
          <w:szCs w:val="18"/>
        </w:rPr>
        <w:t xml:space="preserve"> 0005</w:t>
      </w:r>
    </w:p>
    <w:p w:rsidR="002C3856" w:rsidRPr="004D2EB6" w:rsidRDefault="002C3856" w:rsidP="002C3856">
      <w:pPr>
        <w:widowControl/>
        <w:spacing w:line="240" w:lineRule="auto"/>
        <w:jc w:val="both"/>
        <w:rPr>
          <w:b/>
          <w:color w:val="FF0000"/>
          <w:sz w:val="18"/>
          <w:szCs w:val="18"/>
        </w:rPr>
      </w:pPr>
    </w:p>
    <w:tbl>
      <w:tblPr>
        <w:tblW w:w="9211" w:type="dxa"/>
        <w:tblInd w:w="-113" w:type="dxa"/>
        <w:tblLayout w:type="fixed"/>
        <w:tblCellMar>
          <w:left w:w="10" w:type="dxa"/>
          <w:right w:w="10" w:type="dxa"/>
        </w:tblCellMar>
        <w:tblLook w:val="0000" w:firstRow="0" w:lastRow="0" w:firstColumn="0" w:lastColumn="0" w:noHBand="0" w:noVBand="0"/>
      </w:tblPr>
      <w:tblGrid>
        <w:gridCol w:w="3048"/>
        <w:gridCol w:w="6163"/>
      </w:tblGrid>
      <w:tr w:rsidR="002C3856" w:rsidRPr="004D2EB6" w:rsidTr="00E50BC5">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DF6E9F" w:rsidRDefault="002C3856" w:rsidP="00E50BC5">
            <w:pPr>
              <w:pStyle w:val="Standard"/>
              <w:spacing w:after="0"/>
              <w:jc w:val="both"/>
              <w:rPr>
                <w:rFonts w:asciiTheme="minorHAnsi" w:hAnsiTheme="minorHAnsi" w:cstheme="minorHAnsi"/>
                <w:b/>
                <w:color w:val="auto"/>
                <w:sz w:val="20"/>
                <w:szCs w:val="20"/>
              </w:rPr>
            </w:pPr>
            <w:r w:rsidRPr="0078350E">
              <w:rPr>
                <w:rFonts w:asciiTheme="minorHAnsi" w:hAnsiTheme="minorHAnsi" w:cstheme="minorHAnsi"/>
                <w:b/>
                <w:color w:val="0070C0"/>
                <w:sz w:val="20"/>
                <w:szCs w:val="20"/>
              </w:rPr>
              <w:t>INWESTOR:</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D70A9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Szpital Powiatowy w Limanowej</w:t>
            </w:r>
          </w:p>
          <w:p w:rsidR="002C3856" w:rsidRPr="00D70A9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im. Miłosierdzia Bożego</w:t>
            </w:r>
          </w:p>
          <w:p w:rsidR="002C3856" w:rsidRPr="00D70A9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ul. Piłsudskiego 61</w:t>
            </w:r>
          </w:p>
          <w:p w:rsidR="002C3856" w:rsidRPr="00D70A9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34-600 Limanowa,</w:t>
            </w:r>
          </w:p>
          <w:p w:rsidR="002C3856" w:rsidRPr="004D2EB6" w:rsidRDefault="002C3856" w:rsidP="00E50BC5">
            <w:pPr>
              <w:widowControl/>
              <w:suppressAutoHyphens w:val="0"/>
              <w:autoSpaceDE w:val="0"/>
              <w:adjustRightInd w:val="0"/>
              <w:spacing w:line="240" w:lineRule="auto"/>
              <w:textAlignment w:val="auto"/>
              <w:rPr>
                <w:rFonts w:asciiTheme="minorHAnsi" w:hAnsiTheme="minorHAnsi" w:cstheme="minorHAnsi"/>
                <w:b/>
                <w:i/>
                <w:color w:val="FF0000"/>
                <w:sz w:val="20"/>
                <w:szCs w:val="20"/>
              </w:rPr>
            </w:pPr>
            <w:r w:rsidRPr="00D70A93">
              <w:rPr>
                <w:rFonts w:asciiTheme="minorHAnsi" w:eastAsiaTheme="minorHAnsi" w:hAnsiTheme="minorHAnsi" w:cstheme="minorHAnsi"/>
                <w:b/>
                <w:i/>
                <w:kern w:val="0"/>
                <w:sz w:val="20"/>
                <w:szCs w:val="20"/>
              </w:rPr>
              <w:t>gmina Limanowa</w:t>
            </w:r>
          </w:p>
        </w:tc>
      </w:tr>
      <w:tr w:rsidR="002C3856" w:rsidRPr="004D2EB6" w:rsidTr="00E50BC5">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DF6E9F" w:rsidRDefault="002C3856" w:rsidP="00E50BC5">
            <w:pPr>
              <w:pStyle w:val="Standard"/>
              <w:spacing w:after="0"/>
              <w:jc w:val="both"/>
              <w:rPr>
                <w:rFonts w:asciiTheme="minorHAnsi" w:hAnsiTheme="minorHAnsi" w:cstheme="minorHAnsi"/>
                <w:b/>
                <w:color w:val="auto"/>
                <w:sz w:val="20"/>
                <w:szCs w:val="20"/>
              </w:rPr>
            </w:pPr>
            <w:r w:rsidRPr="0078350E">
              <w:rPr>
                <w:rFonts w:asciiTheme="minorHAnsi" w:hAnsiTheme="minorHAnsi" w:cstheme="minorHAnsi"/>
                <w:b/>
                <w:color w:val="0070C0"/>
                <w:sz w:val="20"/>
                <w:szCs w:val="20"/>
              </w:rPr>
              <w:t>LOKALIZACJA:</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5D19E3">
              <w:rPr>
                <w:rFonts w:asciiTheme="minorHAnsi" w:eastAsiaTheme="minorHAnsi" w:hAnsiTheme="minorHAnsi" w:cstheme="minorHAnsi"/>
                <w:b/>
                <w:i/>
                <w:kern w:val="0"/>
                <w:sz w:val="20"/>
                <w:szCs w:val="20"/>
              </w:rPr>
              <w:t xml:space="preserve">Dz. </w:t>
            </w:r>
            <w:r>
              <w:rPr>
                <w:rFonts w:asciiTheme="minorHAnsi" w:eastAsiaTheme="minorHAnsi" w:hAnsiTheme="minorHAnsi" w:cstheme="minorHAnsi"/>
                <w:b/>
                <w:i/>
                <w:kern w:val="0"/>
                <w:sz w:val="20"/>
                <w:szCs w:val="20"/>
              </w:rPr>
              <w:t>nr 16/9 przy ul. Piłsudskiego 61 w Limanowej</w:t>
            </w:r>
            <w:r w:rsidRPr="005D19E3">
              <w:rPr>
                <w:rFonts w:asciiTheme="minorHAnsi" w:eastAsiaTheme="minorHAnsi" w:hAnsiTheme="minorHAnsi" w:cstheme="minorHAnsi"/>
                <w:b/>
                <w:i/>
                <w:kern w:val="0"/>
                <w:sz w:val="20"/>
                <w:szCs w:val="20"/>
              </w:rPr>
              <w:t xml:space="preserve">, </w:t>
            </w:r>
          </w:p>
          <w:p w:rsidR="002C3856" w:rsidRPr="005D19E3" w:rsidRDefault="002C3856" w:rsidP="00E50BC5">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5D19E3">
              <w:rPr>
                <w:rFonts w:asciiTheme="minorHAnsi" w:eastAsiaTheme="minorHAnsi" w:hAnsiTheme="minorHAnsi" w:cstheme="minorHAnsi"/>
                <w:b/>
                <w:i/>
                <w:kern w:val="0"/>
                <w:sz w:val="20"/>
                <w:szCs w:val="20"/>
              </w:rPr>
              <w:t xml:space="preserve">gm. </w:t>
            </w:r>
            <w:r>
              <w:rPr>
                <w:rFonts w:asciiTheme="minorHAnsi" w:eastAsiaTheme="minorHAnsi" w:hAnsiTheme="minorHAnsi" w:cstheme="minorHAnsi"/>
                <w:b/>
                <w:i/>
                <w:kern w:val="0"/>
                <w:sz w:val="20"/>
                <w:szCs w:val="20"/>
              </w:rPr>
              <w:t>Limanowa</w:t>
            </w:r>
          </w:p>
          <w:p w:rsidR="002C3856" w:rsidRPr="005D19E3" w:rsidRDefault="002C3856" w:rsidP="00E50BC5">
            <w:pPr>
              <w:pStyle w:val="Standard"/>
              <w:spacing w:after="0"/>
              <w:jc w:val="both"/>
              <w:rPr>
                <w:rFonts w:asciiTheme="minorHAnsi" w:hAnsiTheme="minorHAnsi" w:cstheme="minorHAnsi"/>
                <w:b/>
                <w:i/>
                <w:color w:val="FF0000"/>
                <w:sz w:val="20"/>
                <w:szCs w:val="20"/>
              </w:rPr>
            </w:pPr>
          </w:p>
        </w:tc>
      </w:tr>
    </w:tbl>
    <w:p w:rsidR="002C3856" w:rsidRPr="004D2EB6" w:rsidRDefault="002C3856" w:rsidP="002C3856">
      <w:pPr>
        <w:pStyle w:val="Standard"/>
        <w:spacing w:after="0"/>
        <w:jc w:val="both"/>
        <w:rPr>
          <w:rFonts w:asciiTheme="minorHAnsi" w:hAnsiTheme="minorHAnsi" w:cstheme="minorHAnsi"/>
          <w:b/>
          <w:color w:val="FF0000"/>
          <w:sz w:val="20"/>
          <w:szCs w:val="20"/>
          <w:u w:val="single"/>
        </w:rPr>
      </w:pPr>
    </w:p>
    <w:p w:rsidR="002C3856" w:rsidRPr="0078350E" w:rsidRDefault="002C3856" w:rsidP="002C3856">
      <w:pPr>
        <w:pStyle w:val="Standard"/>
        <w:spacing w:after="0"/>
        <w:jc w:val="both"/>
        <w:rPr>
          <w:rFonts w:asciiTheme="minorHAnsi" w:hAnsiTheme="minorHAnsi" w:cstheme="minorHAnsi"/>
          <w:b/>
          <w:color w:val="0070C0"/>
          <w:sz w:val="20"/>
          <w:szCs w:val="20"/>
          <w:u w:val="single"/>
        </w:rPr>
      </w:pPr>
      <w:r w:rsidRPr="0078350E">
        <w:rPr>
          <w:rFonts w:asciiTheme="minorHAnsi" w:hAnsiTheme="minorHAnsi" w:cstheme="minorHAnsi"/>
          <w:b/>
          <w:color w:val="0070C0"/>
          <w:sz w:val="20"/>
          <w:szCs w:val="20"/>
          <w:u w:val="single"/>
        </w:rPr>
        <w:t>AUTORZY PROJEKTU:</w:t>
      </w:r>
    </w:p>
    <w:tbl>
      <w:tblPr>
        <w:tblW w:w="9180" w:type="dxa"/>
        <w:tblInd w:w="-113" w:type="dxa"/>
        <w:tblLayout w:type="fixed"/>
        <w:tblCellMar>
          <w:left w:w="10" w:type="dxa"/>
          <w:right w:w="10" w:type="dxa"/>
        </w:tblCellMar>
        <w:tblLook w:val="0000" w:firstRow="0" w:lastRow="0" w:firstColumn="0" w:lastColumn="0" w:noHBand="0" w:noVBand="0"/>
      </w:tblPr>
      <w:tblGrid>
        <w:gridCol w:w="3070"/>
        <w:gridCol w:w="3067"/>
        <w:gridCol w:w="3043"/>
      </w:tblGrid>
      <w:tr w:rsidR="002C3856" w:rsidRPr="0078350E" w:rsidTr="00E50BC5">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78350E" w:rsidRDefault="002C3856" w:rsidP="00E50BC5">
            <w:pPr>
              <w:pStyle w:val="Standard"/>
              <w:spacing w:after="0"/>
              <w:jc w:val="both"/>
              <w:rPr>
                <w:rFonts w:asciiTheme="minorHAnsi" w:hAnsiTheme="minorHAnsi" w:cstheme="minorHAnsi"/>
                <w:b/>
                <w:color w:val="0070C0"/>
                <w:sz w:val="24"/>
                <w:szCs w:val="24"/>
              </w:rPr>
            </w:pPr>
            <w:r w:rsidRPr="0078350E">
              <w:rPr>
                <w:rFonts w:asciiTheme="minorHAnsi" w:hAnsiTheme="minorHAnsi" w:cstheme="minorHAnsi"/>
                <w:b/>
                <w:color w:val="0070C0"/>
                <w:sz w:val="24"/>
                <w:szCs w:val="24"/>
              </w:rPr>
              <w:t>BRANŻA</w:t>
            </w:r>
          </w:p>
        </w:tc>
        <w:tc>
          <w:tcPr>
            <w:tcW w:w="611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78350E" w:rsidRDefault="002C3856" w:rsidP="00E50BC5">
            <w:pPr>
              <w:pStyle w:val="Standard"/>
              <w:spacing w:after="0"/>
              <w:jc w:val="both"/>
              <w:rPr>
                <w:rFonts w:asciiTheme="minorHAnsi" w:hAnsiTheme="minorHAnsi" w:cstheme="minorHAnsi"/>
                <w:b/>
                <w:color w:val="0070C0"/>
                <w:sz w:val="24"/>
                <w:szCs w:val="24"/>
              </w:rPr>
            </w:pPr>
            <w:r>
              <w:rPr>
                <w:rFonts w:asciiTheme="minorHAnsi" w:hAnsiTheme="minorHAnsi" w:cstheme="minorHAnsi"/>
                <w:b/>
                <w:color w:val="0070C0"/>
                <w:sz w:val="24"/>
                <w:szCs w:val="24"/>
              </w:rPr>
              <w:t xml:space="preserve">              </w:t>
            </w:r>
            <w:r w:rsidRPr="0078350E">
              <w:rPr>
                <w:rFonts w:asciiTheme="minorHAnsi" w:hAnsiTheme="minorHAnsi" w:cstheme="minorHAnsi"/>
                <w:b/>
                <w:color w:val="0070C0"/>
                <w:sz w:val="24"/>
                <w:szCs w:val="24"/>
              </w:rPr>
              <w:t>PROJEKTANT</w:t>
            </w:r>
            <w:r>
              <w:rPr>
                <w:rFonts w:asciiTheme="minorHAnsi" w:hAnsiTheme="minorHAnsi" w:cstheme="minorHAnsi"/>
                <w:b/>
                <w:color w:val="0070C0"/>
                <w:sz w:val="24"/>
                <w:szCs w:val="24"/>
              </w:rPr>
              <w:t xml:space="preserve">                            SPRAWDZAJĄCY</w:t>
            </w:r>
          </w:p>
        </w:tc>
      </w:tr>
      <w:tr w:rsidR="002C3856" w:rsidRPr="00CB29FA" w:rsidTr="00E50BC5">
        <w:trPr>
          <w:trHeight w:val="1224"/>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CB29FA" w:rsidRDefault="002C3856" w:rsidP="00E50BC5">
            <w:pPr>
              <w:rPr>
                <w:rFonts w:cs="Arial"/>
                <w:i/>
                <w:color w:val="00000A"/>
                <w:sz w:val="24"/>
                <w:szCs w:val="24"/>
              </w:rPr>
            </w:pPr>
            <w:r w:rsidRPr="00CB29FA">
              <w:rPr>
                <w:rFonts w:cs="Arial"/>
                <w:i/>
                <w:color w:val="00000A"/>
                <w:sz w:val="24"/>
                <w:szCs w:val="24"/>
              </w:rPr>
              <w:t>ARCHITEKTURA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691838" w:rsidRDefault="002C3856" w:rsidP="00E50BC5">
            <w:pPr>
              <w:rPr>
                <w:rFonts w:cs="Arial"/>
                <w:i/>
                <w:color w:val="FF0000"/>
                <w:sz w:val="20"/>
                <w:szCs w:val="20"/>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CB29FA" w:rsidRDefault="002C3856" w:rsidP="00E50BC5">
            <w:pPr>
              <w:rPr>
                <w:rFonts w:cs="Arial"/>
                <w:color w:val="00000A"/>
              </w:rPr>
            </w:pPr>
          </w:p>
          <w:p w:rsidR="002C3856" w:rsidRPr="00CB29FA" w:rsidRDefault="002C3856" w:rsidP="00E50BC5">
            <w:pPr>
              <w:rPr>
                <w:rFonts w:cs="Arial"/>
                <w:color w:val="00000A"/>
              </w:rPr>
            </w:pPr>
          </w:p>
          <w:p w:rsidR="002C3856" w:rsidRPr="00CB29FA" w:rsidRDefault="002C3856" w:rsidP="00E50BC5">
            <w:pPr>
              <w:rPr>
                <w:rFonts w:cs="Arial"/>
                <w:color w:val="00000A"/>
              </w:rPr>
            </w:pPr>
          </w:p>
          <w:p w:rsidR="002C3856" w:rsidRPr="00CB29FA" w:rsidRDefault="002C3856" w:rsidP="00E50BC5">
            <w:pPr>
              <w:rPr>
                <w:rFonts w:cs="Arial"/>
                <w:color w:val="00000A"/>
                <w:sz w:val="16"/>
                <w:szCs w:val="16"/>
              </w:rPr>
            </w:pPr>
          </w:p>
        </w:tc>
      </w:tr>
      <w:tr w:rsidR="002C3856" w:rsidRPr="009A681D" w:rsidTr="00E50BC5">
        <w:trPr>
          <w:trHeight w:val="1248"/>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r>
              <w:rPr>
                <w:rFonts w:cs="Arial"/>
                <w:i/>
                <w:color w:val="00000A"/>
                <w:sz w:val="24"/>
                <w:szCs w:val="24"/>
              </w:rPr>
              <w:t>KONSTRUKCJA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0"/>
                <w:szCs w:val="20"/>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color w:val="00000A"/>
              </w:rPr>
            </w:pPr>
          </w:p>
          <w:p w:rsidR="002C3856" w:rsidRPr="009A681D" w:rsidRDefault="002C3856" w:rsidP="00E50BC5">
            <w:pPr>
              <w:rPr>
                <w:rFonts w:cs="Arial"/>
                <w:color w:val="00000A"/>
              </w:rPr>
            </w:pPr>
          </w:p>
          <w:p w:rsidR="002C3856" w:rsidRPr="009A681D" w:rsidRDefault="002C3856" w:rsidP="00E50BC5">
            <w:pPr>
              <w:rPr>
                <w:rFonts w:cs="Arial"/>
                <w:color w:val="00000A"/>
              </w:rPr>
            </w:pPr>
          </w:p>
        </w:tc>
      </w:tr>
      <w:tr w:rsidR="002C3856" w:rsidRPr="009A681D" w:rsidTr="00E50BC5">
        <w:trPr>
          <w:trHeight w:val="1280"/>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r>
              <w:rPr>
                <w:rFonts w:asciiTheme="minorHAnsi" w:hAnsiTheme="minorHAnsi" w:cstheme="minorHAnsi"/>
                <w:i/>
                <w:sz w:val="24"/>
                <w:szCs w:val="24"/>
              </w:rPr>
              <w:t>INSTALACJE SANITARNE</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color w:val="00000A"/>
              </w:rPr>
            </w:pPr>
          </w:p>
          <w:p w:rsidR="002C3856" w:rsidRPr="009A681D" w:rsidRDefault="002C3856" w:rsidP="00E50BC5">
            <w:pPr>
              <w:rPr>
                <w:rFonts w:cs="Arial"/>
                <w:color w:val="00000A"/>
              </w:rPr>
            </w:pPr>
          </w:p>
          <w:p w:rsidR="002C3856" w:rsidRPr="009A681D" w:rsidRDefault="002C3856" w:rsidP="00E50BC5">
            <w:pPr>
              <w:rPr>
                <w:rFonts w:cs="Arial"/>
                <w:color w:val="00000A"/>
              </w:rPr>
            </w:pPr>
          </w:p>
        </w:tc>
      </w:tr>
      <w:tr w:rsidR="002C3856" w:rsidRPr="009A681D" w:rsidTr="00E50BC5">
        <w:trPr>
          <w:trHeight w:val="1280"/>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r w:rsidRPr="009A681D">
              <w:rPr>
                <w:rFonts w:cs="Arial"/>
                <w:i/>
                <w:color w:val="00000A"/>
                <w:sz w:val="24"/>
                <w:szCs w:val="24"/>
              </w:rPr>
              <w:t>INSTALACJE ELEKTRYCZNE</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i/>
                <w:color w:val="00000A"/>
                <w:sz w:val="24"/>
                <w:szCs w:val="24"/>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C3856" w:rsidRPr="009A681D" w:rsidRDefault="002C3856" w:rsidP="00E50BC5">
            <w:pPr>
              <w:rPr>
                <w:rFonts w:cs="Arial"/>
                <w:color w:val="00000A"/>
              </w:rPr>
            </w:pPr>
          </w:p>
        </w:tc>
      </w:tr>
    </w:tbl>
    <w:p w:rsidR="002C3856" w:rsidRDefault="002C3856" w:rsidP="002C3856">
      <w:pPr>
        <w:pStyle w:val="Standard"/>
        <w:jc w:val="both"/>
        <w:rPr>
          <w:rFonts w:asciiTheme="minorHAnsi" w:hAnsiTheme="minorHAnsi" w:cstheme="minorHAnsi"/>
          <w:color w:val="FF0000"/>
          <w:sz w:val="4"/>
          <w:szCs w:val="4"/>
        </w:rPr>
      </w:pPr>
    </w:p>
    <w:tbl>
      <w:tblPr>
        <w:tblW w:w="9180" w:type="dxa"/>
        <w:tblInd w:w="-113" w:type="dxa"/>
        <w:tblLayout w:type="fixed"/>
        <w:tblCellMar>
          <w:left w:w="10" w:type="dxa"/>
          <w:right w:w="10" w:type="dxa"/>
        </w:tblCellMar>
        <w:tblLook w:val="0000" w:firstRow="0" w:lastRow="0" w:firstColumn="0" w:lastColumn="0" w:noHBand="0" w:noVBand="0"/>
      </w:tblPr>
      <w:tblGrid>
        <w:gridCol w:w="3071"/>
        <w:gridCol w:w="3107"/>
        <w:gridCol w:w="3002"/>
      </w:tblGrid>
      <w:tr w:rsidR="002C3856" w:rsidRPr="004D2EB6" w:rsidTr="00E50BC5">
        <w:trPr>
          <w:trHeight w:val="795"/>
        </w:trPr>
        <w:tc>
          <w:tcPr>
            <w:tcW w:w="30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2C3856" w:rsidRPr="00664557" w:rsidRDefault="002C3856" w:rsidP="00E50BC5">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noProof/>
                <w:color w:val="auto"/>
                <w:sz w:val="18"/>
                <w:szCs w:val="18"/>
                <w:lang w:eastAsia="pl-PL"/>
              </w:rPr>
              <w:drawing>
                <wp:inline distT="0" distB="0" distL="0" distR="0" wp14:anchorId="2B5F568B" wp14:editId="0387E718">
                  <wp:extent cx="1797249" cy="342900"/>
                  <wp:effectExtent l="0" t="0" r="0" b="0"/>
                  <wp:docPr id="3" name="Obraz 3" descr="C:\Users\User\Desktop\poprane\Logo 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poprane\Logo K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1225" cy="358922"/>
                          </a:xfrm>
                          <a:prstGeom prst="rect">
                            <a:avLst/>
                          </a:prstGeom>
                          <a:noFill/>
                          <a:ln>
                            <a:noFill/>
                          </a:ln>
                        </pic:spPr>
                      </pic:pic>
                    </a:graphicData>
                  </a:graphic>
                </wp:inline>
              </w:drawing>
            </w:r>
          </w:p>
          <w:p w:rsidR="002C3856" w:rsidRPr="00664557" w:rsidRDefault="002C3856" w:rsidP="00E50BC5">
            <w:pPr>
              <w:tabs>
                <w:tab w:val="left" w:pos="1890"/>
              </w:tabs>
              <w:jc w:val="both"/>
              <w:rPr>
                <w:rFonts w:asciiTheme="minorHAnsi" w:hAnsiTheme="minorHAnsi" w:cstheme="minorHAnsi"/>
                <w:sz w:val="18"/>
                <w:szCs w:val="18"/>
              </w:rPr>
            </w:pPr>
            <w:r w:rsidRPr="00664557">
              <w:rPr>
                <w:rFonts w:asciiTheme="minorHAnsi" w:hAnsiTheme="minorHAnsi" w:cstheme="minorHAnsi"/>
                <w:b/>
                <w:sz w:val="18"/>
                <w:szCs w:val="18"/>
              </w:rPr>
              <w:t xml:space="preserve">      K R Z Y S Z T O F     B O D U R K A</w:t>
            </w:r>
          </w:p>
        </w:tc>
        <w:tc>
          <w:tcPr>
            <w:tcW w:w="3107" w:type="dxa"/>
            <w:tcBorders>
              <w:top w:val="single" w:sz="4" w:space="0" w:color="00000A"/>
              <w:bottom w:val="single" w:sz="4" w:space="0" w:color="00000A"/>
            </w:tcBorders>
            <w:shd w:val="clear" w:color="auto" w:fill="FFFFFF"/>
            <w:tcMar>
              <w:top w:w="0" w:type="dxa"/>
              <w:left w:w="113" w:type="dxa"/>
              <w:bottom w:w="0" w:type="dxa"/>
              <w:right w:w="108" w:type="dxa"/>
            </w:tcMar>
          </w:tcPr>
          <w:p w:rsidR="002C3856" w:rsidRPr="00664557" w:rsidRDefault="002C3856" w:rsidP="00E50BC5">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B i u r o  P r o j e k t ó w   </w:t>
            </w:r>
          </w:p>
          <w:p w:rsidR="002C3856" w:rsidRPr="00664557" w:rsidRDefault="002C3856" w:rsidP="00E50BC5">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ul. Proszowska 69   </w:t>
            </w:r>
          </w:p>
          <w:p w:rsidR="002C3856" w:rsidRPr="00664557" w:rsidRDefault="002C3856" w:rsidP="00E50BC5">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32 – 700 Bochnia; tel. 661-942-455                    </w:t>
            </w:r>
          </w:p>
        </w:tc>
        <w:tc>
          <w:tcPr>
            <w:tcW w:w="3002" w:type="dxa"/>
            <w:tcBorders>
              <w:top w:val="single" w:sz="4" w:space="0" w:color="00000A"/>
              <w:bottom w:val="single" w:sz="4" w:space="0" w:color="00000A"/>
              <w:right w:val="single" w:sz="4" w:space="0" w:color="00000A"/>
            </w:tcBorders>
            <w:shd w:val="clear" w:color="auto" w:fill="FFFFFF"/>
            <w:tcMar>
              <w:top w:w="0" w:type="dxa"/>
              <w:left w:w="113" w:type="dxa"/>
              <w:bottom w:w="0" w:type="dxa"/>
              <w:right w:w="108" w:type="dxa"/>
            </w:tcMar>
          </w:tcPr>
          <w:p w:rsidR="002C3856" w:rsidRDefault="002C3856" w:rsidP="00E50BC5">
            <w:pPr>
              <w:pStyle w:val="Standard"/>
              <w:spacing w:after="0"/>
              <w:jc w:val="both"/>
              <w:rPr>
                <w:rFonts w:asciiTheme="minorHAnsi" w:hAnsiTheme="minorHAnsi" w:cstheme="minorHAnsi"/>
                <w:b/>
                <w:color w:val="auto"/>
                <w:sz w:val="18"/>
                <w:szCs w:val="18"/>
              </w:rPr>
            </w:pPr>
          </w:p>
          <w:p w:rsidR="002C3856" w:rsidRPr="00664557" w:rsidRDefault="002C3856" w:rsidP="00E50BC5">
            <w:pPr>
              <w:pStyle w:val="Standard"/>
              <w:spacing w:after="0"/>
              <w:jc w:val="both"/>
              <w:rPr>
                <w:rFonts w:asciiTheme="minorHAnsi" w:hAnsiTheme="minorHAnsi" w:cstheme="minorHAnsi"/>
                <w:b/>
                <w:color w:val="auto"/>
                <w:sz w:val="18"/>
                <w:szCs w:val="18"/>
              </w:rPr>
            </w:pPr>
            <w:r>
              <w:rPr>
                <w:rFonts w:asciiTheme="minorHAnsi" w:hAnsiTheme="minorHAnsi" w:cstheme="minorHAnsi"/>
                <w:b/>
                <w:color w:val="auto"/>
                <w:sz w:val="18"/>
                <w:szCs w:val="18"/>
              </w:rPr>
              <w:t xml:space="preserve">                            </w:t>
            </w:r>
            <w:r w:rsidRPr="00664557">
              <w:rPr>
                <w:rFonts w:asciiTheme="minorHAnsi" w:hAnsiTheme="minorHAnsi" w:cstheme="minorHAnsi"/>
                <w:b/>
                <w:color w:val="auto"/>
                <w:sz w:val="18"/>
                <w:szCs w:val="18"/>
              </w:rPr>
              <w:t>Bochnia;</w:t>
            </w:r>
            <w:r>
              <w:rPr>
                <w:rFonts w:asciiTheme="minorHAnsi" w:hAnsiTheme="minorHAnsi" w:cstheme="minorHAnsi"/>
                <w:b/>
                <w:color w:val="auto"/>
                <w:sz w:val="18"/>
                <w:szCs w:val="18"/>
              </w:rPr>
              <w:t xml:space="preserve"> Maj 2021</w:t>
            </w:r>
          </w:p>
        </w:tc>
      </w:tr>
    </w:tbl>
    <w:p w:rsidR="002C3856" w:rsidRDefault="002C3856" w:rsidP="005A1B1C">
      <w:pPr>
        <w:jc w:val="center"/>
        <w:rPr>
          <w:rFonts w:ascii="Arial" w:hAnsi="Arial" w:cs="Arial"/>
          <w:b/>
          <w:color w:val="000000" w:themeColor="text1"/>
          <w:sz w:val="24"/>
          <w:szCs w:val="24"/>
        </w:rPr>
      </w:pPr>
    </w:p>
    <w:p w:rsidR="001B3A0F" w:rsidRPr="002C3850" w:rsidRDefault="001B3A0F" w:rsidP="005A1B1C">
      <w:pPr>
        <w:jc w:val="center"/>
        <w:rPr>
          <w:rFonts w:ascii="Arial" w:hAnsi="Arial" w:cs="Arial"/>
          <w:color w:val="000000" w:themeColor="text1"/>
          <w:sz w:val="24"/>
          <w:szCs w:val="24"/>
        </w:rPr>
      </w:pPr>
      <w:r w:rsidRPr="002C3850">
        <w:rPr>
          <w:rFonts w:ascii="Arial" w:hAnsi="Arial" w:cs="Arial"/>
          <w:b/>
          <w:color w:val="000000" w:themeColor="text1"/>
          <w:sz w:val="24"/>
          <w:szCs w:val="24"/>
        </w:rPr>
        <w:lastRenderedPageBreak/>
        <w:t>OPIS TECHNICZNY</w:t>
      </w:r>
    </w:p>
    <w:p w:rsidR="001B3A0F" w:rsidRPr="002C3850" w:rsidRDefault="001B3A0F" w:rsidP="0030314E">
      <w:pPr>
        <w:jc w:val="both"/>
        <w:rPr>
          <w:rFonts w:ascii="Arial" w:hAnsi="Arial" w:cs="Arial"/>
          <w:color w:val="000000" w:themeColor="text1"/>
          <w:sz w:val="24"/>
          <w:szCs w:val="24"/>
        </w:rPr>
      </w:pPr>
    </w:p>
    <w:p w:rsidR="001B3A0F" w:rsidRPr="002C3850" w:rsidRDefault="0073409D"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I CZĘŚĆ OPISOWA</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1. Strona tytułowa</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2. Spis zawartości</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3. Podstawy prawne opracowania projektu</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4. Podstawy formalne opracowania</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 Dane ogólne inwestycji</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5.1 Przeznaczenie i program użytkowy</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5.2 Zestawienie powierzchni użytkowej – w stosunku do bud. mieszkalnego</w:t>
      </w:r>
    </w:p>
    <w:p w:rsidR="00727181"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 xml:space="preserve">5.3 Forma architektoniczna i funkcja </w:t>
      </w:r>
    </w:p>
    <w:p w:rsidR="00727181"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5.4 Układ konstrukcyjny budy</w:t>
      </w:r>
      <w:r w:rsidR="00727181" w:rsidRPr="002C3850">
        <w:rPr>
          <w:rFonts w:ascii="Arial" w:hAnsi="Arial" w:cs="Arial"/>
          <w:color w:val="000000" w:themeColor="text1"/>
          <w:sz w:val="24"/>
          <w:szCs w:val="24"/>
        </w:rPr>
        <w:t>nku.</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5.5 Sposób korzystania przez osoby niepełnosprawne</w:t>
      </w:r>
      <w:r w:rsidR="0061211D" w:rsidRPr="002C3850">
        <w:rPr>
          <w:rFonts w:ascii="Arial" w:hAnsi="Arial" w:cs="Arial"/>
          <w:color w:val="000000" w:themeColor="text1"/>
          <w:sz w:val="24"/>
          <w:szCs w:val="24"/>
        </w:rPr>
        <w:t>.</w:t>
      </w:r>
      <w:r w:rsidRPr="002C3850">
        <w:rPr>
          <w:rFonts w:ascii="Arial" w:hAnsi="Arial" w:cs="Arial"/>
          <w:color w:val="000000" w:themeColor="text1"/>
          <w:sz w:val="24"/>
          <w:szCs w:val="24"/>
        </w:rPr>
        <w:t xml:space="preserve"> </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 xml:space="preserve">5.6 Podstawowe dane </w:t>
      </w:r>
      <w:r w:rsidR="0061211D" w:rsidRPr="002C3850">
        <w:rPr>
          <w:rFonts w:ascii="Arial" w:hAnsi="Arial" w:cs="Arial"/>
          <w:color w:val="000000" w:themeColor="text1"/>
          <w:sz w:val="24"/>
          <w:szCs w:val="24"/>
        </w:rPr>
        <w:t>technologiczne.</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 xml:space="preserve">5.7 Rozwiązania budowlane i techniczno instalacyjne </w:t>
      </w:r>
      <w:r w:rsidR="0061211D" w:rsidRPr="002C3850">
        <w:rPr>
          <w:rFonts w:ascii="Arial" w:hAnsi="Arial" w:cs="Arial"/>
          <w:color w:val="000000" w:themeColor="text1"/>
          <w:sz w:val="24"/>
          <w:szCs w:val="24"/>
        </w:rPr>
        <w:t>w stosunku do obiektu budowlanego liniowego.</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5.8 Rozwiązania zasadniczych elementów wyposażenia budowlano – instalacyjnego</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5.9 Rozwiązania i sposób funkcjonowania urządzeń instalacji technicznych</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5.10 Charakterystyka energetyczna budynku</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 xml:space="preserve">5.11 Wpływ obiektu budowlanego na środowisko </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5.12 Możliwość wykorzystania odnawialnych źródeł energii</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 xml:space="preserve">5.13 Warunki ochrony przeciwpożarowej </w:t>
      </w:r>
    </w:p>
    <w:p w:rsidR="001B3A0F" w:rsidRPr="002C3850" w:rsidRDefault="001B3A0F" w:rsidP="0030314E">
      <w:pPr>
        <w:jc w:val="both"/>
        <w:rPr>
          <w:rFonts w:ascii="Arial" w:hAnsi="Arial" w:cs="Arial"/>
          <w:color w:val="000000" w:themeColor="text1"/>
          <w:sz w:val="24"/>
          <w:szCs w:val="24"/>
        </w:rPr>
      </w:pPr>
    </w:p>
    <w:p w:rsidR="001B3A0F" w:rsidRDefault="001B3A0F" w:rsidP="0030314E">
      <w:pPr>
        <w:jc w:val="both"/>
        <w:rPr>
          <w:rFonts w:ascii="Arial" w:hAnsi="Arial" w:cs="Arial"/>
          <w:sz w:val="24"/>
          <w:szCs w:val="24"/>
        </w:rPr>
      </w:pPr>
      <w:r w:rsidRPr="0065413A">
        <w:rPr>
          <w:rFonts w:ascii="Arial" w:hAnsi="Arial" w:cs="Arial"/>
          <w:sz w:val="24"/>
          <w:szCs w:val="24"/>
        </w:rPr>
        <w:t>II CZĘŚĆ RYSUNKOWA</w:t>
      </w:r>
    </w:p>
    <w:p w:rsidR="007B79E9" w:rsidRPr="0065413A" w:rsidRDefault="007B79E9" w:rsidP="0030314E">
      <w:pPr>
        <w:jc w:val="both"/>
        <w:rPr>
          <w:rFonts w:ascii="Arial" w:hAnsi="Arial" w:cs="Arial"/>
          <w:sz w:val="24"/>
          <w:szCs w:val="24"/>
        </w:rPr>
      </w:pPr>
    </w:p>
    <w:p w:rsidR="006A6C03" w:rsidRDefault="007B79E9" w:rsidP="00352655">
      <w:pPr>
        <w:jc w:val="both"/>
        <w:rPr>
          <w:rFonts w:asciiTheme="minorHAnsi" w:hAnsiTheme="minorHAnsi" w:cstheme="minorHAnsi"/>
          <w:b/>
          <w:sz w:val="24"/>
          <w:szCs w:val="24"/>
        </w:rPr>
      </w:pPr>
      <w:r w:rsidRPr="007B79E9">
        <w:rPr>
          <w:rFonts w:asciiTheme="minorHAnsi" w:hAnsiTheme="minorHAnsi" w:cstheme="minorHAnsi"/>
          <w:b/>
          <w:sz w:val="24"/>
          <w:szCs w:val="24"/>
        </w:rPr>
        <w:t>PRZEBUDOWA POMIESZCZEŃ KUCHNI W BUDYNKU SZPITALA POWIATOWEGO</w:t>
      </w:r>
      <w:r w:rsidR="00352655">
        <w:rPr>
          <w:rFonts w:asciiTheme="minorHAnsi" w:hAnsiTheme="minorHAnsi" w:cstheme="minorHAnsi"/>
          <w:b/>
          <w:sz w:val="24"/>
          <w:szCs w:val="24"/>
        </w:rPr>
        <w:t xml:space="preserve"> </w:t>
      </w:r>
      <w:r w:rsidR="00352655">
        <w:rPr>
          <w:rFonts w:asciiTheme="minorHAnsi" w:hAnsiTheme="minorHAnsi" w:cstheme="minorHAnsi"/>
          <w:b/>
          <w:sz w:val="24"/>
          <w:szCs w:val="24"/>
        </w:rPr>
        <w:br/>
      </w:r>
      <w:r w:rsidRPr="007B79E9">
        <w:rPr>
          <w:rFonts w:asciiTheme="minorHAnsi" w:hAnsiTheme="minorHAnsi" w:cstheme="minorHAnsi"/>
          <w:b/>
          <w:sz w:val="24"/>
          <w:szCs w:val="24"/>
        </w:rPr>
        <w:t xml:space="preserve">W LIMANOWEJ WRAZ Z INSTALACJAMI WEWNĘTRZNYMI: </w:t>
      </w:r>
      <w:r w:rsidR="00352655">
        <w:rPr>
          <w:rFonts w:asciiTheme="minorHAnsi" w:hAnsiTheme="minorHAnsi" w:cstheme="minorHAnsi"/>
          <w:b/>
          <w:sz w:val="24"/>
          <w:szCs w:val="24"/>
        </w:rPr>
        <w:t xml:space="preserve">WODOCIĄGOWĄ, KANALIZACJI SANITARNEJ, CENTRALNEGO OGRZEWANIA, </w:t>
      </w:r>
      <w:r w:rsidRPr="007B79E9">
        <w:rPr>
          <w:rFonts w:asciiTheme="minorHAnsi" w:hAnsiTheme="minorHAnsi" w:cstheme="minorHAnsi"/>
          <w:b/>
          <w:sz w:val="24"/>
          <w:szCs w:val="24"/>
        </w:rPr>
        <w:t xml:space="preserve">GAZOWĄ, </w:t>
      </w:r>
      <w:r w:rsidR="00352655">
        <w:rPr>
          <w:rFonts w:asciiTheme="minorHAnsi" w:hAnsiTheme="minorHAnsi" w:cstheme="minorHAnsi"/>
          <w:b/>
          <w:sz w:val="24"/>
          <w:szCs w:val="24"/>
        </w:rPr>
        <w:t>ENERGII ELEKTRYCZNEJ</w:t>
      </w:r>
      <w:r w:rsidR="0046427D">
        <w:rPr>
          <w:rFonts w:asciiTheme="minorHAnsi" w:hAnsiTheme="minorHAnsi" w:cstheme="minorHAnsi"/>
          <w:b/>
          <w:sz w:val="24"/>
          <w:szCs w:val="24"/>
        </w:rPr>
        <w:t xml:space="preserve">, </w:t>
      </w:r>
      <w:r w:rsidRPr="007B79E9">
        <w:rPr>
          <w:rFonts w:asciiTheme="minorHAnsi" w:hAnsiTheme="minorHAnsi" w:cstheme="minorHAnsi"/>
          <w:b/>
          <w:sz w:val="24"/>
          <w:szCs w:val="24"/>
        </w:rPr>
        <w:t>WENTYLACJI MECHANICZNEJ I KLIMATYZACJI</w:t>
      </w:r>
    </w:p>
    <w:p w:rsidR="007B79E9" w:rsidRPr="0065413A" w:rsidRDefault="007B79E9" w:rsidP="007B79E9">
      <w:pPr>
        <w:jc w:val="both"/>
        <w:rPr>
          <w:rFonts w:ascii="Arial" w:hAnsi="Arial" w:cs="Arial"/>
          <w:b/>
          <w:bCs/>
          <w:sz w:val="24"/>
          <w:szCs w:val="24"/>
        </w:rPr>
      </w:pPr>
    </w:p>
    <w:p w:rsidR="00E337CA" w:rsidRDefault="00E337CA" w:rsidP="0030314E">
      <w:pPr>
        <w:jc w:val="both"/>
        <w:rPr>
          <w:rFonts w:ascii="Arial" w:hAnsi="Arial" w:cs="Arial"/>
          <w:b/>
          <w:bCs/>
          <w:sz w:val="24"/>
          <w:szCs w:val="24"/>
        </w:rPr>
      </w:pPr>
    </w:p>
    <w:tbl>
      <w:tblPr>
        <w:tblStyle w:val="Tabela-Siatka"/>
        <w:tblW w:w="0" w:type="auto"/>
        <w:tblLook w:val="04A0" w:firstRow="1" w:lastRow="0" w:firstColumn="1" w:lastColumn="0" w:noHBand="0" w:noVBand="1"/>
      </w:tblPr>
      <w:tblGrid>
        <w:gridCol w:w="6232"/>
        <w:gridCol w:w="2828"/>
      </w:tblGrid>
      <w:tr w:rsidR="0066017C" w:rsidRPr="0065413A" w:rsidTr="00D9543C">
        <w:tc>
          <w:tcPr>
            <w:tcW w:w="9060" w:type="dxa"/>
            <w:gridSpan w:val="2"/>
          </w:tcPr>
          <w:p w:rsidR="0066017C" w:rsidRPr="0065413A" w:rsidRDefault="0066017C" w:rsidP="00D9543C">
            <w:pPr>
              <w:jc w:val="both"/>
              <w:rPr>
                <w:rFonts w:ascii="Arial" w:hAnsi="Arial" w:cs="Arial"/>
                <w:b/>
                <w:bCs/>
                <w:sz w:val="24"/>
                <w:szCs w:val="24"/>
              </w:rPr>
            </w:pPr>
            <w:r>
              <w:rPr>
                <w:rFonts w:ascii="Arial" w:hAnsi="Arial" w:cs="Arial"/>
                <w:b/>
                <w:sz w:val="24"/>
                <w:szCs w:val="24"/>
              </w:rPr>
              <w:t>Architektura</w:t>
            </w:r>
          </w:p>
        </w:tc>
      </w:tr>
      <w:tr w:rsidR="0066017C" w:rsidRPr="0065413A" w:rsidTr="00D9543C">
        <w:tc>
          <w:tcPr>
            <w:tcW w:w="6232" w:type="dxa"/>
          </w:tcPr>
          <w:p w:rsidR="0066017C" w:rsidRPr="0065413A" w:rsidRDefault="0066017C" w:rsidP="00D9543C">
            <w:pPr>
              <w:jc w:val="both"/>
              <w:rPr>
                <w:rFonts w:ascii="Arial" w:hAnsi="Arial" w:cs="Arial"/>
                <w:b/>
                <w:bCs/>
                <w:sz w:val="24"/>
                <w:szCs w:val="24"/>
              </w:rPr>
            </w:pPr>
            <w:r>
              <w:rPr>
                <w:rFonts w:ascii="Arial" w:hAnsi="Arial" w:cs="Arial"/>
                <w:szCs w:val="24"/>
              </w:rPr>
              <w:t>RZUT PIWNICY</w:t>
            </w:r>
          </w:p>
        </w:tc>
        <w:tc>
          <w:tcPr>
            <w:tcW w:w="2828" w:type="dxa"/>
          </w:tcPr>
          <w:p w:rsidR="0066017C" w:rsidRPr="0065413A" w:rsidRDefault="0066017C" w:rsidP="00D9543C">
            <w:pPr>
              <w:jc w:val="both"/>
              <w:rPr>
                <w:rFonts w:ascii="Arial" w:hAnsi="Arial" w:cs="Arial"/>
                <w:b/>
                <w:bCs/>
                <w:sz w:val="24"/>
                <w:szCs w:val="24"/>
              </w:rPr>
            </w:pPr>
            <w:r>
              <w:rPr>
                <w:rFonts w:ascii="Arial" w:hAnsi="Arial" w:cs="Arial"/>
                <w:b/>
                <w:bCs/>
                <w:sz w:val="24"/>
                <w:szCs w:val="24"/>
              </w:rPr>
              <w:t>A</w:t>
            </w:r>
            <w:r w:rsidRPr="0065413A">
              <w:rPr>
                <w:rFonts w:ascii="Arial" w:hAnsi="Arial" w:cs="Arial"/>
                <w:b/>
                <w:bCs/>
                <w:sz w:val="24"/>
                <w:szCs w:val="24"/>
              </w:rPr>
              <w:t>01 1:</w:t>
            </w:r>
            <w:r>
              <w:rPr>
                <w:rFonts w:ascii="Arial" w:hAnsi="Arial" w:cs="Arial"/>
                <w:b/>
                <w:bCs/>
                <w:sz w:val="24"/>
                <w:szCs w:val="24"/>
              </w:rPr>
              <w:t>100</w:t>
            </w:r>
          </w:p>
        </w:tc>
      </w:tr>
      <w:tr w:rsidR="0066017C" w:rsidRPr="0065413A" w:rsidTr="00D9543C">
        <w:tc>
          <w:tcPr>
            <w:tcW w:w="6232" w:type="dxa"/>
          </w:tcPr>
          <w:p w:rsidR="0066017C" w:rsidRPr="00AE1145" w:rsidRDefault="0066017C" w:rsidP="00D9543C">
            <w:pPr>
              <w:jc w:val="both"/>
              <w:rPr>
                <w:rFonts w:ascii="Arial" w:hAnsi="Arial" w:cs="Arial"/>
                <w:b/>
                <w:bCs/>
              </w:rPr>
            </w:pPr>
            <w:r>
              <w:rPr>
                <w:rFonts w:ascii="Arial" w:hAnsi="Arial" w:cs="Arial"/>
              </w:rPr>
              <w:t>RZUT PARTERU</w:t>
            </w:r>
          </w:p>
        </w:tc>
        <w:tc>
          <w:tcPr>
            <w:tcW w:w="2828" w:type="dxa"/>
          </w:tcPr>
          <w:p w:rsidR="0066017C" w:rsidRPr="0065413A" w:rsidRDefault="0066017C" w:rsidP="00D9543C">
            <w:pPr>
              <w:jc w:val="both"/>
              <w:rPr>
                <w:rFonts w:ascii="Arial" w:hAnsi="Arial" w:cs="Arial"/>
                <w:b/>
                <w:bCs/>
                <w:sz w:val="24"/>
                <w:szCs w:val="24"/>
              </w:rPr>
            </w:pPr>
            <w:r>
              <w:rPr>
                <w:rFonts w:ascii="Arial" w:hAnsi="Arial" w:cs="Arial"/>
                <w:b/>
                <w:bCs/>
                <w:sz w:val="24"/>
                <w:szCs w:val="24"/>
              </w:rPr>
              <w:t>A02 1:100</w:t>
            </w:r>
          </w:p>
        </w:tc>
      </w:tr>
      <w:tr w:rsidR="0066017C" w:rsidRPr="0065413A" w:rsidTr="00D9543C">
        <w:tc>
          <w:tcPr>
            <w:tcW w:w="6232" w:type="dxa"/>
          </w:tcPr>
          <w:p w:rsidR="0066017C" w:rsidRDefault="0066017C" w:rsidP="00D9543C">
            <w:pPr>
              <w:jc w:val="both"/>
              <w:rPr>
                <w:rFonts w:ascii="Arial" w:hAnsi="Arial" w:cs="Arial"/>
              </w:rPr>
            </w:pPr>
            <w:r>
              <w:rPr>
                <w:rFonts w:ascii="Arial" w:hAnsi="Arial" w:cs="Arial"/>
              </w:rPr>
              <w:t>PRZEKROJE</w:t>
            </w:r>
          </w:p>
        </w:tc>
        <w:tc>
          <w:tcPr>
            <w:tcW w:w="2828" w:type="dxa"/>
          </w:tcPr>
          <w:p w:rsidR="0066017C" w:rsidRDefault="0066017C" w:rsidP="00D9543C">
            <w:pPr>
              <w:jc w:val="both"/>
              <w:rPr>
                <w:rFonts w:ascii="Arial" w:hAnsi="Arial" w:cs="Arial"/>
                <w:b/>
                <w:bCs/>
                <w:sz w:val="24"/>
                <w:szCs w:val="24"/>
              </w:rPr>
            </w:pPr>
            <w:r>
              <w:rPr>
                <w:rFonts w:ascii="Arial" w:hAnsi="Arial" w:cs="Arial"/>
                <w:b/>
                <w:bCs/>
                <w:sz w:val="24"/>
                <w:szCs w:val="24"/>
              </w:rPr>
              <w:t>A03 1:100</w:t>
            </w:r>
          </w:p>
        </w:tc>
      </w:tr>
      <w:tr w:rsidR="00245E3C" w:rsidRPr="0065413A" w:rsidTr="00D9543C">
        <w:tc>
          <w:tcPr>
            <w:tcW w:w="6232" w:type="dxa"/>
          </w:tcPr>
          <w:p w:rsidR="00245E3C" w:rsidRDefault="00245E3C" w:rsidP="00D9543C">
            <w:pPr>
              <w:jc w:val="both"/>
              <w:rPr>
                <w:rFonts w:ascii="Arial" w:hAnsi="Arial" w:cs="Arial"/>
              </w:rPr>
            </w:pPr>
            <w:r>
              <w:rPr>
                <w:rFonts w:ascii="Arial" w:hAnsi="Arial" w:cs="Arial"/>
              </w:rPr>
              <w:t>SCHEMAT WYKOŃCZENIA SUFITÓW</w:t>
            </w:r>
          </w:p>
        </w:tc>
        <w:tc>
          <w:tcPr>
            <w:tcW w:w="2828" w:type="dxa"/>
          </w:tcPr>
          <w:p w:rsidR="00245E3C" w:rsidRDefault="00245E3C" w:rsidP="00D9543C">
            <w:pPr>
              <w:jc w:val="both"/>
              <w:rPr>
                <w:rFonts w:ascii="Arial" w:hAnsi="Arial" w:cs="Arial"/>
                <w:b/>
                <w:bCs/>
                <w:sz w:val="24"/>
                <w:szCs w:val="24"/>
              </w:rPr>
            </w:pPr>
            <w:r>
              <w:rPr>
                <w:rFonts w:ascii="Arial" w:hAnsi="Arial" w:cs="Arial"/>
                <w:b/>
                <w:bCs/>
                <w:sz w:val="24"/>
                <w:szCs w:val="24"/>
              </w:rPr>
              <w:t>A04 1:250</w:t>
            </w:r>
          </w:p>
        </w:tc>
      </w:tr>
      <w:tr w:rsidR="00245E3C" w:rsidRPr="0065413A" w:rsidTr="00D9543C">
        <w:tc>
          <w:tcPr>
            <w:tcW w:w="6232" w:type="dxa"/>
          </w:tcPr>
          <w:p w:rsidR="00245E3C" w:rsidRDefault="00245E3C" w:rsidP="00D9543C">
            <w:pPr>
              <w:jc w:val="both"/>
              <w:rPr>
                <w:rFonts w:ascii="Arial" w:hAnsi="Arial" w:cs="Arial"/>
              </w:rPr>
            </w:pPr>
            <w:r>
              <w:rPr>
                <w:rFonts w:ascii="Arial" w:hAnsi="Arial" w:cs="Arial"/>
              </w:rPr>
              <w:t>SCHEMAT WYKOŃCZENIA ŚCIAN I PODŁÓG</w:t>
            </w:r>
          </w:p>
        </w:tc>
        <w:tc>
          <w:tcPr>
            <w:tcW w:w="2828" w:type="dxa"/>
          </w:tcPr>
          <w:p w:rsidR="00245E3C" w:rsidRDefault="00245E3C" w:rsidP="00D9543C">
            <w:pPr>
              <w:jc w:val="both"/>
              <w:rPr>
                <w:rFonts w:ascii="Arial" w:hAnsi="Arial" w:cs="Arial"/>
                <w:b/>
                <w:bCs/>
                <w:sz w:val="24"/>
                <w:szCs w:val="24"/>
              </w:rPr>
            </w:pPr>
            <w:r>
              <w:rPr>
                <w:rFonts w:ascii="Arial" w:hAnsi="Arial" w:cs="Arial"/>
                <w:b/>
                <w:bCs/>
                <w:sz w:val="24"/>
                <w:szCs w:val="24"/>
              </w:rPr>
              <w:t>A05 1:250</w:t>
            </w:r>
          </w:p>
        </w:tc>
      </w:tr>
      <w:tr w:rsidR="00245E3C" w:rsidRPr="0065413A" w:rsidTr="00D9543C">
        <w:tc>
          <w:tcPr>
            <w:tcW w:w="6232" w:type="dxa"/>
          </w:tcPr>
          <w:p w:rsidR="00245E3C" w:rsidRDefault="00245E3C" w:rsidP="00D9543C">
            <w:pPr>
              <w:jc w:val="both"/>
              <w:rPr>
                <w:rFonts w:ascii="Arial" w:hAnsi="Arial" w:cs="Arial"/>
              </w:rPr>
            </w:pPr>
            <w:r>
              <w:rPr>
                <w:rFonts w:ascii="Arial" w:hAnsi="Arial" w:cs="Arial"/>
              </w:rPr>
              <w:t>ZESTAWIENIE STOLARKI OKIENNEJ</w:t>
            </w:r>
          </w:p>
        </w:tc>
        <w:tc>
          <w:tcPr>
            <w:tcW w:w="2828" w:type="dxa"/>
          </w:tcPr>
          <w:p w:rsidR="00245E3C" w:rsidRDefault="00245E3C" w:rsidP="00D9543C">
            <w:pPr>
              <w:jc w:val="both"/>
              <w:rPr>
                <w:rFonts w:ascii="Arial" w:hAnsi="Arial" w:cs="Arial"/>
                <w:b/>
                <w:bCs/>
                <w:sz w:val="24"/>
                <w:szCs w:val="24"/>
              </w:rPr>
            </w:pPr>
            <w:r>
              <w:rPr>
                <w:rFonts w:ascii="Arial" w:hAnsi="Arial" w:cs="Arial"/>
                <w:b/>
                <w:bCs/>
                <w:sz w:val="24"/>
                <w:szCs w:val="24"/>
              </w:rPr>
              <w:t>A06 1:50</w:t>
            </w:r>
          </w:p>
        </w:tc>
      </w:tr>
      <w:tr w:rsidR="00245E3C" w:rsidRPr="0065413A" w:rsidTr="00D9543C">
        <w:tc>
          <w:tcPr>
            <w:tcW w:w="6232" w:type="dxa"/>
          </w:tcPr>
          <w:p w:rsidR="00245E3C" w:rsidRDefault="00245E3C" w:rsidP="00D9543C">
            <w:pPr>
              <w:jc w:val="both"/>
              <w:rPr>
                <w:rFonts w:ascii="Arial" w:hAnsi="Arial" w:cs="Arial"/>
              </w:rPr>
            </w:pPr>
            <w:r>
              <w:rPr>
                <w:rFonts w:ascii="Arial" w:hAnsi="Arial" w:cs="Arial"/>
              </w:rPr>
              <w:t xml:space="preserve">SZKLANA ŚCIANKA </w:t>
            </w:r>
          </w:p>
        </w:tc>
        <w:tc>
          <w:tcPr>
            <w:tcW w:w="2828" w:type="dxa"/>
          </w:tcPr>
          <w:p w:rsidR="00245E3C" w:rsidRDefault="00245E3C" w:rsidP="00D9543C">
            <w:pPr>
              <w:jc w:val="both"/>
              <w:rPr>
                <w:rFonts w:ascii="Arial" w:hAnsi="Arial" w:cs="Arial"/>
                <w:b/>
                <w:bCs/>
                <w:sz w:val="24"/>
                <w:szCs w:val="24"/>
              </w:rPr>
            </w:pPr>
            <w:r>
              <w:rPr>
                <w:rFonts w:ascii="Arial" w:hAnsi="Arial" w:cs="Arial"/>
                <w:b/>
                <w:bCs/>
                <w:sz w:val="24"/>
                <w:szCs w:val="24"/>
              </w:rPr>
              <w:t>A07 1:50</w:t>
            </w:r>
          </w:p>
        </w:tc>
      </w:tr>
      <w:tr w:rsidR="00245E3C" w:rsidRPr="0065413A" w:rsidTr="00D9543C">
        <w:tc>
          <w:tcPr>
            <w:tcW w:w="6232" w:type="dxa"/>
          </w:tcPr>
          <w:p w:rsidR="00245E3C" w:rsidRDefault="00245E3C" w:rsidP="00D9543C">
            <w:pPr>
              <w:jc w:val="both"/>
              <w:rPr>
                <w:rFonts w:ascii="Arial" w:hAnsi="Arial" w:cs="Arial"/>
              </w:rPr>
            </w:pPr>
            <w:r>
              <w:rPr>
                <w:rFonts w:ascii="Arial" w:hAnsi="Arial" w:cs="Arial"/>
              </w:rPr>
              <w:t>ZESTAWIENIE STOLARKI DRZWIOWEJ</w:t>
            </w:r>
          </w:p>
        </w:tc>
        <w:tc>
          <w:tcPr>
            <w:tcW w:w="2828" w:type="dxa"/>
          </w:tcPr>
          <w:p w:rsidR="00245E3C" w:rsidRDefault="00245E3C" w:rsidP="00D9543C">
            <w:pPr>
              <w:jc w:val="both"/>
              <w:rPr>
                <w:rFonts w:ascii="Arial" w:hAnsi="Arial" w:cs="Arial"/>
                <w:b/>
                <w:bCs/>
                <w:sz w:val="24"/>
                <w:szCs w:val="24"/>
              </w:rPr>
            </w:pPr>
            <w:r>
              <w:rPr>
                <w:rFonts w:ascii="Arial" w:hAnsi="Arial" w:cs="Arial"/>
                <w:b/>
                <w:bCs/>
                <w:sz w:val="24"/>
                <w:szCs w:val="24"/>
              </w:rPr>
              <w:t>A08 1:50</w:t>
            </w:r>
          </w:p>
        </w:tc>
      </w:tr>
    </w:tbl>
    <w:p w:rsidR="0066017C" w:rsidRDefault="0066017C" w:rsidP="0030314E">
      <w:pPr>
        <w:jc w:val="both"/>
        <w:rPr>
          <w:rFonts w:ascii="Arial" w:hAnsi="Arial" w:cs="Arial"/>
          <w:b/>
          <w:bCs/>
          <w:sz w:val="24"/>
          <w:szCs w:val="24"/>
        </w:rPr>
      </w:pPr>
    </w:p>
    <w:p w:rsidR="00245E3C" w:rsidRDefault="00245E3C" w:rsidP="0030314E">
      <w:pPr>
        <w:jc w:val="both"/>
        <w:rPr>
          <w:rFonts w:ascii="Arial" w:hAnsi="Arial" w:cs="Arial"/>
          <w:b/>
          <w:bCs/>
          <w:sz w:val="24"/>
          <w:szCs w:val="24"/>
        </w:rPr>
      </w:pPr>
    </w:p>
    <w:p w:rsidR="001B3A0F" w:rsidRPr="00E02AFD" w:rsidRDefault="001B3A0F" w:rsidP="0030314E">
      <w:pPr>
        <w:jc w:val="both"/>
        <w:rPr>
          <w:rFonts w:ascii="Arial" w:hAnsi="Arial" w:cs="Arial"/>
          <w:b/>
          <w:bCs/>
          <w:sz w:val="24"/>
          <w:szCs w:val="24"/>
        </w:rPr>
      </w:pPr>
      <w:r w:rsidRPr="00E02AFD">
        <w:rPr>
          <w:rFonts w:ascii="Arial" w:hAnsi="Arial" w:cs="Arial"/>
          <w:b/>
          <w:bCs/>
          <w:sz w:val="24"/>
          <w:szCs w:val="24"/>
        </w:rPr>
        <w:t>3. PODSTA</w:t>
      </w:r>
      <w:r w:rsidR="00F720D9" w:rsidRPr="00E02AFD">
        <w:rPr>
          <w:rFonts w:ascii="Arial" w:hAnsi="Arial" w:cs="Arial"/>
          <w:b/>
          <w:bCs/>
          <w:sz w:val="24"/>
          <w:szCs w:val="24"/>
        </w:rPr>
        <w:t>WY PRAWNE OPRACOWANIA PROJEKTU:</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Ustawa o ochronie przeciwpożarowej z dnia 24 sierpnia 1991 r. (t. jedn. Dz. U. z 2018 poz. 620),</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Ustawa Prawo Budowlane z dnia 7 lipca 1994 (t. jedn. Dz. U. z 2018 poz.1202 z późniejszymi zmianami)</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 xml:space="preserve">Rozporządzenie MI z dnia 12 kwietnia 2002 roku w sprawie warunków </w:t>
      </w:r>
      <w:r w:rsidRPr="00E34DB7">
        <w:rPr>
          <w:rFonts w:ascii="Arial" w:hAnsi="Arial" w:cs="Arial"/>
          <w:sz w:val="24"/>
          <w:szCs w:val="24"/>
        </w:rPr>
        <w:lastRenderedPageBreak/>
        <w:t>technicznych, jakim powinny odpowiadać budynki i ich usytuowanie (Dz. U. Nr 75, poz. 690 z późniejszymi zmianami),</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Rozporządzenie MSWiA z dnia 7 czerwca 2010 roku w sprawie ochrony przeciwpożarowej budynków, innych obiektów budowlanych i terenów (Dz. U. z 2010 Nr 109, poz. 719),</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Rozporządzenie MSWiA z dnia 24 lipiec 2009 r. w sprawie przeciwpożarowego zaopatrzenia w wodę oraz dróg pożarowych (Dz. U. Nr 124, poz. 1030),</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 xml:space="preserve">Rozporządzenie Ministra Spraw Wewnętrznych i Administracji z dnia 2 grudnia 2015 w sprawie uzgadniania projektu budowlanego pod względem ochrony przeciwpożarowej (Dz. U. z 2015 poz. 2117). </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Rozporządzenie Ministra Transportu, Budownictwa i Gospodarki Morskiej z dnia 25 kwietnia 2012 roku w sprawie szczegółowego zakresu i formy projektu budowlanego (t. jedn. Dz. U. z 2018, poz. 1935).</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 xml:space="preserve">Rozporządzenie Ministra Transportu, Budownictwa i Gospodarki Morskiej z dnia 25 kwietnia 2012 roku w sprawie ustalania geotechnicznych warunków posadowienia obiektów budowlanych (Dz. U. z 2012r., poz. 463).  </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Ustawa z dnia 30 sierpnia 2002 roku o systemie oceny zgodności (t. jedn. Dz. U. z 2019 poz. 155).</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Ustawa z dnia 16 kwietnia 2004 roku o wyrobach budowlanych (t. jedn. Dz. U. z 2019r. poz. 266)</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Rozporządzenie Ministra Transportu i Gospodarki Morskiej z dnia 2 marca 1999</w:t>
      </w:r>
      <w:r w:rsidRPr="00E34DB7">
        <w:rPr>
          <w:rFonts w:ascii="Arial" w:hAnsi="Arial" w:cs="Arial"/>
          <w:b/>
          <w:sz w:val="24"/>
          <w:szCs w:val="24"/>
        </w:rPr>
        <w:t xml:space="preserve"> </w:t>
      </w:r>
      <w:r w:rsidRPr="00E34DB7">
        <w:rPr>
          <w:rFonts w:ascii="Arial" w:hAnsi="Arial" w:cs="Arial"/>
          <w:sz w:val="24"/>
          <w:szCs w:val="24"/>
        </w:rPr>
        <w:t>w sprawie warunków technicznych, jakim powinny odpowiadać drogi publiczne i ich usytuowanie (t. jedn. Dz. U. z 2016 poz. 124)</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Rozporządzenie Rady Ministrów z dnia 9 listopada 2010 roku w sprawie przedsięwzięć mogących znacząco oddziaływać na środowisko (t. jedn. Dz. U. z 2016 poz. 71)</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Ustawa z dnia 27 kwietnia 2001 r. Prawo ochrony środowiska.</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 xml:space="preserve">PN-B-02852. Ochrona przeciwpożarowa budynków. Obliczanie gęstości obciążenia ogniowego i wyznaczanie względnego czasu trwania pożaru. </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 xml:space="preserve">PN-EN 1363 – 1: 2001. Ochrona przeciwpożarowa w budownictwie. Metoda badania odporności ogniowej elementów budynków. </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PN-B-02851-1: 1997 - Ochrona przeciwpożarowa budynków - Badania odporności ogniowej elementów budynków - Wymagania ogólne i klasyfikacja</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 ISO 9836 Powierzchnia budynków. Podział, określenia i zasady obmiaru.</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PN-92/E-IEC 60364 – 5 – 56; 1999. Instalacje elektryczne w obiektach budowlanych. Instalacje bezpieczeństwa.</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PN-EN 1838; 2005. Zastosowania oświetlenia. Oświetlenie awaryjne.</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PN-83 /B-03430 Wentylacja w budynkach mieszkalnych zamieszkania zbiorowego i użyteczności publicznej - wymagania</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PN-B-01025: 2004 Rysunek budowlany. Oznaczenia graficzne na rysunkach architektoniczno-budowlanych</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PN-B-01029: 2000 Rysunek budowlany Zasady wymiarowania na rysunkach techniczno-budowlanych</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PN-B-02151-3; 2015 - 10 Akustyka budowlana -Ochrona przed hałasem w budynkach -Izolacyjność akustyczna przegród w budynkach oraz izolacyjność akustyczna elementów budowlanych</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PN-92/N-01256/02. Znaki bezpieczeństwa. Ewakuacja.</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lastRenderedPageBreak/>
        <w:t xml:space="preserve">PN-91/IEC 60364 – 1:2000. Instalacje elektryczne w obiektach budowlanych. </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PN-B-02877-4. Ochrona przeciwpożarowa budynków. Instalacje grawitacyjne do odprowadzania dymu i ciepła. Zasady projektowania. Zmiana do Polskiej Normy PN-B-02877-4: 2001/Azl</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PN-EN 12101-2: 2005 Systemy kontroli rozprzestrzeniania dymu i ciepła. Cześć 2: Wymagania techniczne dotyczące klap dymowych.</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PN-IEC 60364-4-482. Instalacje elektryczne w obiektach budowlanych. Ochrona dla zapewnienia bezpieczeństwa. (...) Ochrona przeciwpożarowa.</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 89/B-10425 Przewody dymowe, spalinowe i wentylacyjne murowane z cegły</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PN-88/N-01607 Oznaczenia graficzne materiałów</w:t>
      </w:r>
    </w:p>
    <w:p w:rsidR="001B3A0F" w:rsidRDefault="00E34DB7" w:rsidP="00E34DB7">
      <w:pPr>
        <w:jc w:val="both"/>
        <w:rPr>
          <w:rFonts w:ascii="Arial" w:hAnsi="Arial" w:cs="Arial"/>
          <w:sz w:val="24"/>
          <w:szCs w:val="24"/>
        </w:rPr>
      </w:pPr>
      <w:r w:rsidRPr="00E34DB7">
        <w:rPr>
          <w:rFonts w:ascii="Arial" w:hAnsi="Arial" w:cs="Arial"/>
          <w:sz w:val="24"/>
          <w:szCs w:val="24"/>
        </w:rPr>
        <w:t>PN – B – 01025; 2004 Oznaczenia graficzne na rysunkach architektoniczno-budowlanych</w:t>
      </w:r>
    </w:p>
    <w:p w:rsidR="00E34DB7" w:rsidRPr="002B439E" w:rsidRDefault="00E34DB7" w:rsidP="00E34DB7">
      <w:pPr>
        <w:jc w:val="both"/>
        <w:rPr>
          <w:rFonts w:ascii="Arial" w:hAnsi="Arial" w:cs="Arial"/>
          <w:b/>
          <w:bCs/>
          <w:sz w:val="24"/>
          <w:szCs w:val="24"/>
        </w:rPr>
      </w:pPr>
    </w:p>
    <w:p w:rsidR="001B3A0F" w:rsidRPr="002B439E" w:rsidRDefault="001B3A0F" w:rsidP="0030314E">
      <w:pPr>
        <w:jc w:val="both"/>
        <w:rPr>
          <w:rFonts w:ascii="Arial" w:hAnsi="Arial" w:cs="Arial"/>
          <w:b/>
          <w:bCs/>
          <w:sz w:val="24"/>
          <w:szCs w:val="24"/>
        </w:rPr>
      </w:pPr>
      <w:r w:rsidRPr="002B439E">
        <w:rPr>
          <w:rFonts w:ascii="Arial" w:hAnsi="Arial" w:cs="Arial"/>
          <w:b/>
          <w:bCs/>
          <w:sz w:val="24"/>
          <w:szCs w:val="24"/>
        </w:rPr>
        <w:t>4. PODSTAWY FORMALNE OPRACOWANIA</w:t>
      </w:r>
    </w:p>
    <w:p w:rsidR="001B3A0F" w:rsidRDefault="002B439E" w:rsidP="0030314E">
      <w:pPr>
        <w:numPr>
          <w:ilvl w:val="0"/>
          <w:numId w:val="2"/>
        </w:numPr>
        <w:tabs>
          <w:tab w:val="left" w:pos="1418"/>
        </w:tabs>
        <w:autoSpaceDN/>
        <w:spacing w:line="240" w:lineRule="auto"/>
        <w:jc w:val="both"/>
        <w:textAlignment w:val="auto"/>
        <w:rPr>
          <w:rFonts w:ascii="Arial" w:hAnsi="Arial" w:cs="Arial"/>
          <w:sz w:val="24"/>
          <w:szCs w:val="24"/>
        </w:rPr>
      </w:pPr>
      <w:r w:rsidRPr="002B439E">
        <w:rPr>
          <w:rFonts w:ascii="Arial" w:hAnsi="Arial" w:cs="Arial"/>
          <w:b/>
          <w:bCs/>
          <w:sz w:val="24"/>
          <w:szCs w:val="24"/>
        </w:rPr>
        <w:t>Umowa</w:t>
      </w:r>
      <w:r w:rsidR="001B3A0F" w:rsidRPr="002B439E">
        <w:rPr>
          <w:rFonts w:ascii="Arial" w:hAnsi="Arial" w:cs="Arial"/>
          <w:sz w:val="24"/>
          <w:szCs w:val="24"/>
        </w:rPr>
        <w:t xml:space="preserve"> zawarta </w:t>
      </w:r>
      <w:r w:rsidRPr="002B439E">
        <w:rPr>
          <w:rFonts w:ascii="Arial" w:hAnsi="Arial" w:cs="Arial"/>
          <w:sz w:val="24"/>
          <w:szCs w:val="24"/>
        </w:rPr>
        <w:t>z Inwestorem</w:t>
      </w:r>
    </w:p>
    <w:p w:rsidR="00311B4D" w:rsidRPr="00311B4D" w:rsidRDefault="00311B4D" w:rsidP="0030314E">
      <w:pPr>
        <w:numPr>
          <w:ilvl w:val="0"/>
          <w:numId w:val="2"/>
        </w:numPr>
        <w:tabs>
          <w:tab w:val="left" w:pos="1418"/>
        </w:tabs>
        <w:autoSpaceDN/>
        <w:spacing w:line="240" w:lineRule="auto"/>
        <w:jc w:val="both"/>
        <w:textAlignment w:val="auto"/>
        <w:rPr>
          <w:rFonts w:ascii="Arial" w:hAnsi="Arial" w:cs="Arial"/>
          <w:sz w:val="24"/>
          <w:szCs w:val="24"/>
        </w:rPr>
      </w:pPr>
      <w:r>
        <w:rPr>
          <w:rFonts w:ascii="Arial" w:hAnsi="Arial" w:cs="Arial"/>
          <w:b/>
          <w:bCs/>
          <w:sz w:val="24"/>
          <w:szCs w:val="24"/>
        </w:rPr>
        <w:t xml:space="preserve">Ustalenia programowe </w:t>
      </w:r>
      <w:r w:rsidRPr="00311B4D">
        <w:rPr>
          <w:rFonts w:ascii="Arial" w:hAnsi="Arial" w:cs="Arial"/>
          <w:bCs/>
          <w:sz w:val="24"/>
          <w:szCs w:val="24"/>
        </w:rPr>
        <w:t>z Inwestorem</w:t>
      </w:r>
    </w:p>
    <w:p w:rsidR="00311B4D" w:rsidRPr="002B439E" w:rsidRDefault="00311B4D" w:rsidP="0030314E">
      <w:pPr>
        <w:numPr>
          <w:ilvl w:val="0"/>
          <w:numId w:val="2"/>
        </w:numPr>
        <w:tabs>
          <w:tab w:val="left" w:pos="1418"/>
        </w:tabs>
        <w:autoSpaceDN/>
        <w:spacing w:line="240" w:lineRule="auto"/>
        <w:jc w:val="both"/>
        <w:textAlignment w:val="auto"/>
        <w:rPr>
          <w:rFonts w:ascii="Arial" w:hAnsi="Arial" w:cs="Arial"/>
          <w:sz w:val="24"/>
          <w:szCs w:val="24"/>
        </w:rPr>
      </w:pPr>
      <w:r>
        <w:rPr>
          <w:rFonts w:ascii="Arial" w:hAnsi="Arial" w:cs="Arial"/>
          <w:b/>
          <w:bCs/>
          <w:sz w:val="24"/>
          <w:szCs w:val="24"/>
        </w:rPr>
        <w:t>Wizja lokalna</w:t>
      </w:r>
    </w:p>
    <w:p w:rsidR="001B3A0F" w:rsidRDefault="00DA30F9" w:rsidP="0030314E">
      <w:pPr>
        <w:numPr>
          <w:ilvl w:val="0"/>
          <w:numId w:val="3"/>
        </w:numPr>
        <w:tabs>
          <w:tab w:val="left" w:pos="1418"/>
        </w:tabs>
        <w:autoSpaceDN/>
        <w:spacing w:line="240" w:lineRule="auto"/>
        <w:jc w:val="both"/>
        <w:textAlignment w:val="auto"/>
        <w:rPr>
          <w:rFonts w:ascii="Arial" w:hAnsi="Arial" w:cs="Arial"/>
          <w:sz w:val="24"/>
          <w:szCs w:val="24"/>
        </w:rPr>
      </w:pPr>
      <w:r w:rsidRPr="002B439E">
        <w:rPr>
          <w:rFonts w:ascii="Arial" w:hAnsi="Arial" w:cs="Arial"/>
          <w:b/>
          <w:bCs/>
          <w:sz w:val="24"/>
          <w:szCs w:val="24"/>
        </w:rPr>
        <w:t>Mapa</w:t>
      </w:r>
      <w:r w:rsidR="0007030E" w:rsidRPr="002B439E">
        <w:rPr>
          <w:rFonts w:ascii="Arial" w:hAnsi="Arial" w:cs="Arial"/>
          <w:b/>
          <w:bCs/>
          <w:sz w:val="24"/>
          <w:szCs w:val="24"/>
        </w:rPr>
        <w:t xml:space="preserve"> </w:t>
      </w:r>
      <w:r w:rsidR="00B2798D">
        <w:rPr>
          <w:rFonts w:ascii="Arial" w:hAnsi="Arial" w:cs="Arial"/>
          <w:b/>
          <w:bCs/>
          <w:sz w:val="24"/>
          <w:szCs w:val="24"/>
        </w:rPr>
        <w:t>Zasadnicza</w:t>
      </w:r>
      <w:r w:rsidR="001B3A0F" w:rsidRPr="002B439E">
        <w:rPr>
          <w:rFonts w:ascii="Arial" w:hAnsi="Arial" w:cs="Arial"/>
          <w:b/>
          <w:bCs/>
          <w:sz w:val="24"/>
          <w:szCs w:val="24"/>
        </w:rPr>
        <w:t xml:space="preserve"> </w:t>
      </w:r>
      <w:r w:rsidR="001B3A0F" w:rsidRPr="002B439E">
        <w:rPr>
          <w:rFonts w:ascii="Arial" w:hAnsi="Arial" w:cs="Arial"/>
          <w:sz w:val="24"/>
          <w:szCs w:val="24"/>
        </w:rPr>
        <w:t>w skali 1:</w:t>
      </w:r>
      <w:r w:rsidR="00B2798D">
        <w:rPr>
          <w:rFonts w:ascii="Arial" w:hAnsi="Arial" w:cs="Arial"/>
          <w:sz w:val="24"/>
          <w:szCs w:val="24"/>
        </w:rPr>
        <w:t>2</w:t>
      </w:r>
      <w:r w:rsidR="00E337CA">
        <w:rPr>
          <w:rFonts w:ascii="Arial" w:hAnsi="Arial" w:cs="Arial"/>
          <w:sz w:val="24"/>
          <w:szCs w:val="24"/>
        </w:rPr>
        <w:t>000</w:t>
      </w:r>
    </w:p>
    <w:p w:rsidR="00311B4D" w:rsidRPr="002B439E" w:rsidRDefault="00311B4D" w:rsidP="0030314E">
      <w:pPr>
        <w:numPr>
          <w:ilvl w:val="0"/>
          <w:numId w:val="3"/>
        </w:numPr>
        <w:tabs>
          <w:tab w:val="left" w:pos="1418"/>
        </w:tabs>
        <w:autoSpaceDN/>
        <w:spacing w:line="240" w:lineRule="auto"/>
        <w:jc w:val="both"/>
        <w:textAlignment w:val="auto"/>
        <w:rPr>
          <w:rFonts w:ascii="Arial" w:hAnsi="Arial" w:cs="Arial"/>
          <w:sz w:val="24"/>
          <w:szCs w:val="24"/>
        </w:rPr>
      </w:pPr>
      <w:r>
        <w:rPr>
          <w:rFonts w:ascii="Arial" w:hAnsi="Arial" w:cs="Arial"/>
          <w:b/>
          <w:bCs/>
          <w:sz w:val="24"/>
          <w:szCs w:val="24"/>
        </w:rPr>
        <w:t xml:space="preserve">Inwentaryzacja pomieszczeń </w:t>
      </w:r>
      <w:r w:rsidR="0066017C" w:rsidRPr="0066017C">
        <w:rPr>
          <w:rFonts w:ascii="Arial" w:hAnsi="Arial" w:cs="Arial"/>
          <w:bCs/>
          <w:sz w:val="24"/>
          <w:szCs w:val="24"/>
        </w:rPr>
        <w:t>objętych zakresem opracowania</w:t>
      </w:r>
    </w:p>
    <w:p w:rsidR="001B3A0F" w:rsidRPr="0066017C" w:rsidRDefault="00B2798D" w:rsidP="0030314E">
      <w:pPr>
        <w:numPr>
          <w:ilvl w:val="0"/>
          <w:numId w:val="3"/>
        </w:numPr>
        <w:tabs>
          <w:tab w:val="left" w:pos="1418"/>
        </w:tabs>
        <w:autoSpaceDN/>
        <w:spacing w:line="240" w:lineRule="auto"/>
        <w:jc w:val="both"/>
        <w:textAlignment w:val="auto"/>
        <w:rPr>
          <w:rFonts w:ascii="Arial" w:hAnsi="Arial" w:cs="Arial"/>
          <w:sz w:val="24"/>
          <w:szCs w:val="24"/>
        </w:rPr>
      </w:pPr>
      <w:r>
        <w:rPr>
          <w:rFonts w:ascii="Arial" w:hAnsi="Arial" w:cs="Arial"/>
          <w:b/>
          <w:bCs/>
          <w:sz w:val="24"/>
          <w:szCs w:val="24"/>
        </w:rPr>
        <w:t>Uzgodnienia Branżowe</w:t>
      </w:r>
    </w:p>
    <w:p w:rsidR="0066017C" w:rsidRPr="002B439E" w:rsidRDefault="0066017C" w:rsidP="0030314E">
      <w:pPr>
        <w:numPr>
          <w:ilvl w:val="0"/>
          <w:numId w:val="3"/>
        </w:numPr>
        <w:tabs>
          <w:tab w:val="left" w:pos="1418"/>
        </w:tabs>
        <w:autoSpaceDN/>
        <w:spacing w:line="240" w:lineRule="auto"/>
        <w:jc w:val="both"/>
        <w:textAlignment w:val="auto"/>
        <w:rPr>
          <w:rFonts w:ascii="Arial" w:hAnsi="Arial" w:cs="Arial"/>
          <w:sz w:val="24"/>
          <w:szCs w:val="24"/>
        </w:rPr>
      </w:pPr>
      <w:r>
        <w:rPr>
          <w:rFonts w:ascii="Arial" w:hAnsi="Arial" w:cs="Arial"/>
          <w:b/>
          <w:bCs/>
          <w:sz w:val="24"/>
          <w:szCs w:val="24"/>
        </w:rPr>
        <w:t>Ekspertyza techniczna</w:t>
      </w:r>
    </w:p>
    <w:p w:rsidR="001B3A0F" w:rsidRPr="002B439E" w:rsidRDefault="001B3A0F" w:rsidP="0030314E">
      <w:pPr>
        <w:jc w:val="both"/>
        <w:rPr>
          <w:rFonts w:ascii="Arial" w:hAnsi="Arial" w:cs="Arial"/>
          <w:sz w:val="24"/>
          <w:szCs w:val="24"/>
        </w:rPr>
      </w:pPr>
    </w:p>
    <w:p w:rsidR="001B3A0F" w:rsidRDefault="002B439E" w:rsidP="0030314E">
      <w:pPr>
        <w:jc w:val="both"/>
        <w:rPr>
          <w:rFonts w:ascii="Arial" w:hAnsi="Arial" w:cs="Arial"/>
          <w:b/>
          <w:bCs/>
          <w:sz w:val="24"/>
          <w:szCs w:val="24"/>
        </w:rPr>
      </w:pPr>
      <w:r>
        <w:rPr>
          <w:rFonts w:ascii="Arial" w:hAnsi="Arial" w:cs="Arial"/>
          <w:b/>
          <w:bCs/>
          <w:sz w:val="24"/>
          <w:szCs w:val="24"/>
        </w:rPr>
        <w:t>5. DANE OGÓLNE INWESTYCJI</w:t>
      </w:r>
    </w:p>
    <w:p w:rsidR="002B439E" w:rsidRPr="002B439E" w:rsidRDefault="002B439E" w:rsidP="0030314E">
      <w:pPr>
        <w:jc w:val="both"/>
        <w:rPr>
          <w:rFonts w:ascii="Arial" w:hAnsi="Arial" w:cs="Arial"/>
          <w:b/>
          <w:bCs/>
          <w:sz w:val="24"/>
          <w:szCs w:val="24"/>
        </w:rPr>
      </w:pPr>
    </w:p>
    <w:p w:rsidR="008F29ED" w:rsidRPr="002B439E" w:rsidRDefault="001B3A0F" w:rsidP="002B439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2B439E">
        <w:rPr>
          <w:rFonts w:ascii="Arial" w:hAnsi="Arial" w:cs="Arial"/>
          <w:b/>
          <w:bCs/>
          <w:i/>
          <w:sz w:val="24"/>
          <w:szCs w:val="24"/>
        </w:rPr>
        <w:t xml:space="preserve">5.1 </w:t>
      </w:r>
      <w:r w:rsidRPr="002B439E">
        <w:rPr>
          <w:rFonts w:ascii="Arial" w:hAnsi="Arial" w:cs="Arial"/>
          <w:b/>
          <w:i/>
          <w:sz w:val="24"/>
          <w:szCs w:val="24"/>
        </w:rPr>
        <w:t>P</w:t>
      </w:r>
      <w:r w:rsidR="002B439E">
        <w:rPr>
          <w:rFonts w:ascii="Arial" w:hAnsi="Arial" w:cs="Arial"/>
          <w:b/>
          <w:i/>
          <w:sz w:val="24"/>
          <w:szCs w:val="24"/>
        </w:rPr>
        <w:t>rzeznaczenie i program użytkowy</w:t>
      </w:r>
    </w:p>
    <w:p w:rsidR="001F2E80" w:rsidRDefault="001F2E80" w:rsidP="0030314E">
      <w:pPr>
        <w:autoSpaceDE w:val="0"/>
        <w:adjustRightInd w:val="0"/>
        <w:jc w:val="both"/>
        <w:rPr>
          <w:rFonts w:ascii="Arial" w:eastAsia="Times New Roman" w:hAnsi="Arial" w:cs="Arial"/>
          <w:b/>
          <w:i/>
          <w:sz w:val="24"/>
          <w:szCs w:val="24"/>
        </w:rPr>
      </w:pPr>
    </w:p>
    <w:p w:rsidR="005A1B1C" w:rsidRDefault="008F29ED" w:rsidP="0030314E">
      <w:pPr>
        <w:autoSpaceDE w:val="0"/>
        <w:adjustRightInd w:val="0"/>
        <w:jc w:val="both"/>
        <w:rPr>
          <w:rFonts w:ascii="Arial" w:hAnsi="Arial" w:cs="Arial"/>
          <w:sz w:val="24"/>
          <w:szCs w:val="24"/>
        </w:rPr>
      </w:pPr>
      <w:r w:rsidRPr="002B439E">
        <w:rPr>
          <w:rFonts w:ascii="Arial" w:eastAsia="Times New Roman" w:hAnsi="Arial" w:cs="Arial"/>
          <w:b/>
          <w:i/>
          <w:sz w:val="24"/>
          <w:szCs w:val="24"/>
        </w:rPr>
        <w:t>Obiekt</w:t>
      </w:r>
      <w:r w:rsidRPr="002B439E">
        <w:rPr>
          <w:rFonts w:ascii="Arial" w:eastAsia="Times New Roman" w:hAnsi="Arial" w:cs="Arial"/>
          <w:b/>
          <w:i/>
        </w:rPr>
        <w:t>:</w:t>
      </w:r>
      <w:r w:rsidR="00D210BB" w:rsidRPr="002B439E">
        <w:rPr>
          <w:rFonts w:ascii="Arial" w:hAnsi="Arial" w:cs="Arial"/>
          <w:sz w:val="24"/>
          <w:szCs w:val="24"/>
        </w:rPr>
        <w:t xml:space="preserve"> </w:t>
      </w:r>
      <w:r w:rsidR="0073698F">
        <w:rPr>
          <w:rFonts w:ascii="Arial" w:hAnsi="Arial" w:cs="Arial"/>
          <w:sz w:val="24"/>
          <w:szCs w:val="24"/>
        </w:rPr>
        <w:t xml:space="preserve">POMIESZCZENIA KUCHNI W BUDYNKU SZPITALA POWIATOWEGO </w:t>
      </w:r>
      <w:r w:rsidR="00352655">
        <w:rPr>
          <w:rFonts w:ascii="Arial" w:hAnsi="Arial" w:cs="Arial"/>
          <w:sz w:val="24"/>
          <w:szCs w:val="24"/>
        </w:rPr>
        <w:br/>
        <w:t xml:space="preserve">                                                     </w:t>
      </w:r>
      <w:r w:rsidR="0073698F">
        <w:rPr>
          <w:rFonts w:ascii="Arial" w:hAnsi="Arial" w:cs="Arial"/>
          <w:sz w:val="24"/>
          <w:szCs w:val="24"/>
        </w:rPr>
        <w:t>W LIMANOWEJ</w:t>
      </w:r>
      <w:r w:rsidR="0066017C">
        <w:rPr>
          <w:rFonts w:ascii="Arial" w:hAnsi="Arial" w:cs="Arial"/>
          <w:sz w:val="24"/>
          <w:szCs w:val="24"/>
        </w:rPr>
        <w:t>.</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Zakres niniejszeg</w:t>
      </w:r>
      <w:r>
        <w:rPr>
          <w:rFonts w:ascii="Arial" w:hAnsi="Arial" w:cs="Arial"/>
          <w:sz w:val="24"/>
          <w:szCs w:val="24"/>
        </w:rPr>
        <w:t xml:space="preserve">o opracowania w ramach zadania </w:t>
      </w:r>
      <w:r w:rsidRPr="0066017C">
        <w:rPr>
          <w:rFonts w:ascii="Arial" w:hAnsi="Arial" w:cs="Arial"/>
          <w:sz w:val="24"/>
          <w:szCs w:val="24"/>
        </w:rPr>
        <w:t>obejmuje:</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 xml:space="preserve">przebudowę pomieszczeń obecnej kuchni szpitalnej, pomieszczeń socjalnych </w:t>
      </w:r>
      <w:r w:rsidR="00352655">
        <w:rPr>
          <w:rFonts w:ascii="Arial" w:hAnsi="Arial" w:cs="Arial"/>
          <w:sz w:val="24"/>
          <w:szCs w:val="24"/>
        </w:rPr>
        <w:br/>
      </w:r>
      <w:r w:rsidRPr="0066017C">
        <w:rPr>
          <w:rFonts w:ascii="Arial" w:hAnsi="Arial" w:cs="Arial"/>
          <w:sz w:val="24"/>
          <w:szCs w:val="24"/>
        </w:rPr>
        <w:t xml:space="preserve">i magazynowych i dostosowanie  do obowiązujących wymogów higieniczno-sanitarnych </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 xml:space="preserve">wymianę stolarki okiennej </w:t>
      </w:r>
    </w:p>
    <w:p w:rsid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przebudowę obecneg</w:t>
      </w:r>
      <w:r>
        <w:rPr>
          <w:rFonts w:ascii="Arial" w:hAnsi="Arial" w:cs="Arial"/>
          <w:sz w:val="24"/>
          <w:szCs w:val="24"/>
        </w:rPr>
        <w:t>o pomieszczenia jadalni</w:t>
      </w:r>
      <w:r w:rsidRPr="0066017C">
        <w:rPr>
          <w:rFonts w:ascii="Arial" w:hAnsi="Arial" w:cs="Arial"/>
          <w:sz w:val="24"/>
          <w:szCs w:val="24"/>
        </w:rPr>
        <w:t xml:space="preserve"> </w:t>
      </w:r>
    </w:p>
    <w:p w:rsidR="0066017C" w:rsidRPr="0066017C" w:rsidRDefault="0066017C" w:rsidP="0066017C">
      <w:pPr>
        <w:autoSpaceDE w:val="0"/>
        <w:adjustRightInd w:val="0"/>
        <w:jc w:val="both"/>
        <w:rPr>
          <w:rFonts w:ascii="Arial" w:hAnsi="Arial" w:cs="Arial"/>
          <w:sz w:val="24"/>
          <w:szCs w:val="24"/>
        </w:rPr>
      </w:pPr>
      <w:r>
        <w:rPr>
          <w:rFonts w:ascii="Arial" w:hAnsi="Arial" w:cs="Arial"/>
          <w:sz w:val="24"/>
          <w:szCs w:val="24"/>
        </w:rPr>
        <w:t>•</w:t>
      </w:r>
      <w:r>
        <w:rPr>
          <w:rFonts w:ascii="Arial" w:hAnsi="Arial" w:cs="Arial"/>
          <w:sz w:val="24"/>
          <w:szCs w:val="24"/>
        </w:rPr>
        <w:tab/>
      </w:r>
      <w:r w:rsidR="008037E6">
        <w:rPr>
          <w:rFonts w:ascii="Arial" w:hAnsi="Arial" w:cs="Arial"/>
          <w:sz w:val="24"/>
          <w:szCs w:val="24"/>
        </w:rPr>
        <w:t>p</w:t>
      </w:r>
      <w:r>
        <w:rPr>
          <w:rFonts w:ascii="Arial" w:hAnsi="Arial" w:cs="Arial"/>
          <w:sz w:val="24"/>
          <w:szCs w:val="24"/>
        </w:rPr>
        <w:t>rzeb</w:t>
      </w:r>
      <w:r w:rsidRPr="0066017C">
        <w:rPr>
          <w:rFonts w:ascii="Arial" w:hAnsi="Arial" w:cs="Arial"/>
          <w:sz w:val="24"/>
          <w:szCs w:val="24"/>
        </w:rPr>
        <w:t>udowę  ins</w:t>
      </w:r>
      <w:r>
        <w:rPr>
          <w:rFonts w:ascii="Arial" w:hAnsi="Arial" w:cs="Arial"/>
          <w:sz w:val="24"/>
          <w:szCs w:val="24"/>
        </w:rPr>
        <w:t>talacji wentylacji mechanicznej oraz</w:t>
      </w:r>
      <w:r w:rsidRPr="0066017C">
        <w:rPr>
          <w:rFonts w:ascii="Arial" w:hAnsi="Arial" w:cs="Arial"/>
          <w:sz w:val="24"/>
          <w:szCs w:val="24"/>
        </w:rPr>
        <w:t xml:space="preserve"> klimatyzacji </w:t>
      </w:r>
    </w:p>
    <w:p w:rsidR="0066017C" w:rsidRPr="0066017C" w:rsidRDefault="00DD2AF8" w:rsidP="0066017C">
      <w:pPr>
        <w:autoSpaceDE w:val="0"/>
        <w:adjustRightInd w:val="0"/>
        <w:jc w:val="both"/>
        <w:rPr>
          <w:rFonts w:ascii="Arial" w:hAnsi="Arial" w:cs="Arial"/>
          <w:sz w:val="24"/>
          <w:szCs w:val="24"/>
        </w:rPr>
      </w:pPr>
      <w:r>
        <w:rPr>
          <w:rFonts w:ascii="Arial" w:hAnsi="Arial" w:cs="Arial"/>
          <w:sz w:val="24"/>
          <w:szCs w:val="24"/>
        </w:rPr>
        <w:t>•          p</w:t>
      </w:r>
      <w:r w:rsidR="0066017C">
        <w:rPr>
          <w:rFonts w:ascii="Arial" w:hAnsi="Arial" w:cs="Arial"/>
          <w:sz w:val="24"/>
          <w:szCs w:val="24"/>
        </w:rPr>
        <w:t>rzebudowę</w:t>
      </w:r>
      <w:r w:rsidR="0066017C" w:rsidRPr="0066017C">
        <w:rPr>
          <w:rFonts w:ascii="Arial" w:hAnsi="Arial" w:cs="Arial"/>
          <w:sz w:val="24"/>
          <w:szCs w:val="24"/>
        </w:rPr>
        <w:t xml:space="preserve"> wewnętrznych instalacji </w:t>
      </w:r>
      <w:r w:rsidRPr="0066017C">
        <w:rPr>
          <w:rFonts w:ascii="Arial" w:hAnsi="Arial" w:cs="Arial"/>
          <w:sz w:val="24"/>
          <w:szCs w:val="24"/>
        </w:rPr>
        <w:t>wod.-kan.</w:t>
      </w:r>
      <w:r w:rsidR="0066017C" w:rsidRPr="0066017C">
        <w:rPr>
          <w:rFonts w:ascii="Arial" w:hAnsi="Arial" w:cs="Arial"/>
          <w:sz w:val="24"/>
          <w:szCs w:val="24"/>
        </w:rPr>
        <w:t xml:space="preserve">, c-o, </w:t>
      </w:r>
      <w:r w:rsidR="0066017C">
        <w:rPr>
          <w:rFonts w:ascii="Arial" w:hAnsi="Arial" w:cs="Arial"/>
          <w:sz w:val="24"/>
          <w:szCs w:val="24"/>
        </w:rPr>
        <w:t>gazowej</w:t>
      </w:r>
      <w:r w:rsidR="0066017C" w:rsidRPr="0066017C">
        <w:rPr>
          <w:rFonts w:ascii="Arial" w:hAnsi="Arial" w:cs="Arial"/>
          <w:sz w:val="24"/>
          <w:szCs w:val="24"/>
        </w:rPr>
        <w:t>, elektrycznej</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 xml:space="preserve">Zamierzenie inwestycyjne jest wynikiem stwierdzenia nieprawidłowości funkcjonalnych pomieszczeń kuchni i zaplecza w świetle obowiązujących przepisów </w:t>
      </w:r>
      <w:r w:rsidR="00352655">
        <w:rPr>
          <w:rFonts w:ascii="Arial" w:hAnsi="Arial" w:cs="Arial"/>
          <w:sz w:val="24"/>
          <w:szCs w:val="24"/>
        </w:rPr>
        <w:br/>
        <w:t>|</w:t>
      </w:r>
      <w:r w:rsidRPr="0066017C">
        <w:rPr>
          <w:rFonts w:ascii="Arial" w:hAnsi="Arial" w:cs="Arial"/>
          <w:sz w:val="24"/>
          <w:szCs w:val="24"/>
        </w:rPr>
        <w:t>i wymogów sanitarnych: niewłaściwy stan sanitarno-techniczny powierzchni ścian, powierzchnie drzwi, futryn, brak powierzchni roboczych, niewłaściwy sposób magazynowania żywności, brak odpowiednich punktów świetlnych w kuchni, posadzki w złym stanie technicznym</w:t>
      </w:r>
      <w:r w:rsidR="008037E6">
        <w:rPr>
          <w:rFonts w:ascii="Arial" w:hAnsi="Arial" w:cs="Arial"/>
          <w:sz w:val="24"/>
          <w:szCs w:val="24"/>
        </w:rPr>
        <w:t>, zły stan techniczny urządzeń i wyposażenia, zły stan techniczny okien.</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 xml:space="preserve">W przebudowywanej kuchni projektowane są urządzenia z wyposażeniem na </w:t>
      </w:r>
      <w:r w:rsidR="008037E6">
        <w:rPr>
          <w:rFonts w:ascii="Arial" w:hAnsi="Arial" w:cs="Arial"/>
          <w:sz w:val="24"/>
          <w:szCs w:val="24"/>
        </w:rPr>
        <w:t xml:space="preserve">  posiłki dzienne</w:t>
      </w:r>
      <w:r w:rsidRPr="0066017C">
        <w:rPr>
          <w:rFonts w:ascii="Arial" w:hAnsi="Arial" w:cs="Arial"/>
          <w:sz w:val="24"/>
          <w:szCs w:val="24"/>
        </w:rPr>
        <w:t xml:space="preserve"> dla pacjentów szpitala, posiłki pakowane i transportowane w wózkach </w:t>
      </w:r>
      <w:r w:rsidR="00352655">
        <w:rPr>
          <w:rFonts w:ascii="Arial" w:hAnsi="Arial" w:cs="Arial"/>
          <w:sz w:val="24"/>
          <w:szCs w:val="24"/>
        </w:rPr>
        <w:br/>
      </w:r>
      <w:r w:rsidRPr="0066017C">
        <w:rPr>
          <w:rFonts w:ascii="Arial" w:hAnsi="Arial" w:cs="Arial"/>
          <w:sz w:val="24"/>
          <w:szCs w:val="24"/>
        </w:rPr>
        <w:t xml:space="preserve">na oddziały, ponadto będą wydawane posiłki na </w:t>
      </w:r>
      <w:r w:rsidR="008037E6">
        <w:rPr>
          <w:rFonts w:ascii="Arial" w:hAnsi="Arial" w:cs="Arial"/>
          <w:sz w:val="24"/>
          <w:szCs w:val="24"/>
        </w:rPr>
        <w:t>jadalnię dla pracowników szpitala.</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 xml:space="preserve"> Prace mają na celu doprowadzenie warunków higieniczno-sanitarnych i socjalnych części kuchennej z zapleczem oraz powiązań funkcjonalnych do stanu zgodnego </w:t>
      </w:r>
      <w:r w:rsidR="00352655">
        <w:rPr>
          <w:rFonts w:ascii="Arial" w:hAnsi="Arial" w:cs="Arial"/>
          <w:sz w:val="24"/>
          <w:szCs w:val="24"/>
        </w:rPr>
        <w:br/>
      </w:r>
      <w:r w:rsidRPr="0066017C">
        <w:rPr>
          <w:rFonts w:ascii="Arial" w:hAnsi="Arial" w:cs="Arial"/>
          <w:sz w:val="24"/>
          <w:szCs w:val="24"/>
        </w:rPr>
        <w:lastRenderedPageBreak/>
        <w:t>z przepisami a w szczególności:</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Doprowadzenie ścian w kuchni głównej z przylegającymi stanowiskami pracy do właściwego stanu sanitarnego, wymiana glazury ceramicznej i ściennej</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Wydzielenie dróg czystych i brudnych</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Wydzielenie stanowisk pracy/mączne, mięsne, jarzyn/</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Wprowadzenie prawidłowego obiegu naczyń</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 xml:space="preserve">Wydzielenie części zmywalni </w:t>
      </w:r>
    </w:p>
    <w:p w:rsidR="008037E6"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Wymiana okapów kuchennych</w:t>
      </w:r>
    </w:p>
    <w:p w:rsidR="0066017C" w:rsidRPr="0066017C" w:rsidRDefault="008037E6"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r>
      <w:r>
        <w:rPr>
          <w:rFonts w:ascii="Arial" w:hAnsi="Arial" w:cs="Arial"/>
          <w:sz w:val="24"/>
          <w:szCs w:val="24"/>
        </w:rPr>
        <w:t>Wymiana kotłów z parowych na gazowe</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Wymiana stolarki drzwiowej i okiennej</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Wymiana parapetów</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r>
      <w:r w:rsidR="008037E6">
        <w:rPr>
          <w:rFonts w:ascii="Arial" w:hAnsi="Arial" w:cs="Arial"/>
          <w:sz w:val="24"/>
          <w:szCs w:val="24"/>
        </w:rPr>
        <w:t>Dostosowanie</w:t>
      </w:r>
      <w:r w:rsidRPr="0066017C">
        <w:rPr>
          <w:rFonts w:ascii="Arial" w:hAnsi="Arial" w:cs="Arial"/>
          <w:sz w:val="24"/>
          <w:szCs w:val="24"/>
        </w:rPr>
        <w:t xml:space="preserve"> pomieszczeń do magazynowania wraz z regałami i urządzeniami spełniającymi wymogi przepisów żywnościowych</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 xml:space="preserve">Doposażenie kuchni w szafki, regały, stoły pomocnicze, wózki jezdne </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Zastosowanie nowych okienek podawczych, szafy przelotowej</w:t>
      </w:r>
    </w:p>
    <w:p w:rsid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Zastosowanie oświetlenia bezpiecznego</w:t>
      </w:r>
    </w:p>
    <w:p w:rsidR="008037E6" w:rsidRPr="0066017C" w:rsidRDefault="008037E6" w:rsidP="0066017C">
      <w:pPr>
        <w:autoSpaceDE w:val="0"/>
        <w:adjustRightInd w:val="0"/>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Modernizacja pomieszczeń zaplecza kuchennego, pomieszczeń biurowych </w:t>
      </w:r>
      <w:r w:rsidR="00352655">
        <w:rPr>
          <w:rFonts w:ascii="Arial" w:hAnsi="Arial" w:cs="Arial"/>
          <w:sz w:val="24"/>
          <w:szCs w:val="24"/>
        </w:rPr>
        <w:br/>
      </w:r>
      <w:r>
        <w:rPr>
          <w:rFonts w:ascii="Arial" w:hAnsi="Arial" w:cs="Arial"/>
          <w:sz w:val="24"/>
          <w:szCs w:val="24"/>
        </w:rPr>
        <w:t>i socjalnych, sanitariatów dla pracowników, pomieszczeń szatni oraz jadalni</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Przebudowa wewnętrznych instalacji: wodociągowej, kanalizacji sanit</w:t>
      </w:r>
      <w:r w:rsidR="00352655">
        <w:rPr>
          <w:rFonts w:ascii="Arial" w:hAnsi="Arial" w:cs="Arial"/>
          <w:sz w:val="24"/>
          <w:szCs w:val="24"/>
        </w:rPr>
        <w:t>arnej, gazowej, centralnego ogrzewania</w:t>
      </w:r>
      <w:r w:rsidRPr="0066017C">
        <w:rPr>
          <w:rFonts w:ascii="Arial" w:hAnsi="Arial" w:cs="Arial"/>
          <w:sz w:val="24"/>
          <w:szCs w:val="24"/>
        </w:rPr>
        <w:t xml:space="preserve">, instalacji </w:t>
      </w:r>
      <w:r w:rsidR="00352655">
        <w:rPr>
          <w:rFonts w:ascii="Arial" w:hAnsi="Arial" w:cs="Arial"/>
          <w:sz w:val="24"/>
          <w:szCs w:val="24"/>
        </w:rPr>
        <w:t xml:space="preserve">energii </w:t>
      </w:r>
      <w:r w:rsidRPr="0066017C">
        <w:rPr>
          <w:rFonts w:ascii="Arial" w:hAnsi="Arial" w:cs="Arial"/>
          <w:sz w:val="24"/>
          <w:szCs w:val="24"/>
        </w:rPr>
        <w:t xml:space="preserve">elektrycznej </w:t>
      </w:r>
    </w:p>
    <w:p w:rsidR="0066017C" w:rsidRDefault="008037E6" w:rsidP="0066017C">
      <w:pPr>
        <w:autoSpaceDE w:val="0"/>
        <w:adjustRightInd w:val="0"/>
        <w:jc w:val="both"/>
        <w:rPr>
          <w:rFonts w:ascii="Arial" w:hAnsi="Arial" w:cs="Arial"/>
          <w:sz w:val="24"/>
          <w:szCs w:val="24"/>
        </w:rPr>
      </w:pPr>
      <w:r>
        <w:rPr>
          <w:rFonts w:ascii="Arial" w:hAnsi="Arial" w:cs="Arial"/>
          <w:sz w:val="24"/>
          <w:szCs w:val="24"/>
        </w:rPr>
        <w:t>• Przebudowa</w:t>
      </w:r>
      <w:r w:rsidR="0066017C" w:rsidRPr="0066017C">
        <w:rPr>
          <w:rFonts w:ascii="Arial" w:hAnsi="Arial" w:cs="Arial"/>
          <w:sz w:val="24"/>
          <w:szCs w:val="24"/>
        </w:rPr>
        <w:t xml:space="preserve"> instalacji wentylacji mechanicznej i klimatyzacji wraz z urządzeniami</w:t>
      </w:r>
    </w:p>
    <w:p w:rsidR="008037E6" w:rsidRPr="0066017C" w:rsidRDefault="008037E6" w:rsidP="0066017C">
      <w:pPr>
        <w:autoSpaceDE w:val="0"/>
        <w:adjustRightInd w:val="0"/>
        <w:jc w:val="both"/>
        <w:rPr>
          <w:rFonts w:ascii="Arial" w:hAnsi="Arial" w:cs="Arial"/>
          <w:sz w:val="24"/>
          <w:szCs w:val="24"/>
        </w:rPr>
      </w:pPr>
    </w:p>
    <w:p w:rsidR="001F2E80" w:rsidRPr="002B439E" w:rsidRDefault="001F2E80" w:rsidP="0030314E">
      <w:pPr>
        <w:autoSpaceDE w:val="0"/>
        <w:adjustRightInd w:val="0"/>
        <w:jc w:val="both"/>
        <w:rPr>
          <w:rFonts w:asciiTheme="minorHAnsi" w:hAnsiTheme="minorHAnsi" w:cstheme="minorHAnsi"/>
          <w:b/>
          <w:sz w:val="24"/>
          <w:szCs w:val="24"/>
        </w:rPr>
      </w:pPr>
    </w:p>
    <w:p w:rsidR="00831355" w:rsidRDefault="002B439E" w:rsidP="00D1403E">
      <w:pPr>
        <w:jc w:val="both"/>
        <w:rPr>
          <w:rFonts w:ascii="Arial" w:eastAsia="Times New Roman" w:hAnsi="Arial" w:cs="Arial"/>
          <w:color w:val="FF0000"/>
        </w:rPr>
      </w:pPr>
      <w:r w:rsidRPr="002B439E">
        <w:rPr>
          <w:rFonts w:ascii="Arial" w:eastAsia="Times New Roman" w:hAnsi="Arial" w:cs="Arial"/>
          <w:b/>
          <w:i/>
          <w:sz w:val="24"/>
          <w:szCs w:val="24"/>
        </w:rPr>
        <w:t xml:space="preserve">Lokalizacja: </w:t>
      </w:r>
      <w:r w:rsidR="008037E6" w:rsidRPr="008037E6">
        <w:rPr>
          <w:rFonts w:ascii="Arial" w:eastAsia="Times New Roman" w:hAnsi="Arial" w:cs="Arial"/>
          <w:i/>
          <w:sz w:val="24"/>
          <w:szCs w:val="24"/>
        </w:rPr>
        <w:t>Dz. nr 16/9 przy ul. Piłsudskiego 61 w Limanowej, gm. Limanowa</w:t>
      </w:r>
    </w:p>
    <w:p w:rsidR="00831355" w:rsidRDefault="00831355" w:rsidP="002B439E">
      <w:pPr>
        <w:spacing w:line="240" w:lineRule="auto"/>
        <w:jc w:val="both"/>
        <w:rPr>
          <w:rFonts w:ascii="Arial" w:eastAsia="Times New Roman" w:hAnsi="Arial" w:cs="Arial"/>
          <w:color w:val="FF0000"/>
        </w:rPr>
      </w:pPr>
    </w:p>
    <w:p w:rsidR="006841CC" w:rsidRDefault="006841CC" w:rsidP="0030314E">
      <w:pPr>
        <w:jc w:val="both"/>
        <w:rPr>
          <w:rFonts w:ascii="Arial" w:hAnsi="Arial" w:cs="Arial"/>
          <w:sz w:val="24"/>
          <w:szCs w:val="24"/>
        </w:rPr>
      </w:pPr>
    </w:p>
    <w:p w:rsidR="001B3A0F" w:rsidRPr="002B439E"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2B439E">
        <w:rPr>
          <w:rFonts w:ascii="Arial" w:hAnsi="Arial" w:cs="Arial"/>
          <w:b/>
          <w:bCs/>
          <w:i/>
          <w:sz w:val="24"/>
          <w:szCs w:val="24"/>
        </w:rPr>
        <w:t xml:space="preserve">5.2 </w:t>
      </w:r>
      <w:r w:rsidRPr="002B439E">
        <w:rPr>
          <w:rFonts w:ascii="Arial" w:hAnsi="Arial" w:cs="Arial"/>
          <w:b/>
          <w:i/>
          <w:sz w:val="24"/>
          <w:szCs w:val="24"/>
        </w:rPr>
        <w:t>Zestawienie powierzchni użytkowej – w stosunku do bud. mieszkalnego</w:t>
      </w:r>
    </w:p>
    <w:p w:rsidR="008F29ED" w:rsidRPr="002B439E" w:rsidRDefault="008F29ED" w:rsidP="0030314E">
      <w:pPr>
        <w:jc w:val="both"/>
        <w:rPr>
          <w:rFonts w:ascii="Arial" w:hAnsi="Arial"/>
          <w:sz w:val="24"/>
          <w:szCs w:val="24"/>
        </w:rPr>
      </w:pPr>
    </w:p>
    <w:p w:rsidR="00831355" w:rsidRDefault="008F29ED" w:rsidP="0030314E">
      <w:pPr>
        <w:jc w:val="both"/>
        <w:rPr>
          <w:rFonts w:ascii="Arial" w:hAnsi="Arial"/>
          <w:sz w:val="24"/>
          <w:szCs w:val="24"/>
        </w:rPr>
      </w:pPr>
      <w:r w:rsidRPr="002B439E">
        <w:rPr>
          <w:rFonts w:ascii="Arial" w:hAnsi="Arial"/>
          <w:sz w:val="24"/>
          <w:szCs w:val="24"/>
        </w:rPr>
        <w:t>Nie dotyczy</w:t>
      </w:r>
      <w:r w:rsidR="00E94CEE">
        <w:rPr>
          <w:rFonts w:ascii="Arial" w:hAnsi="Arial"/>
          <w:sz w:val="24"/>
          <w:szCs w:val="24"/>
        </w:rPr>
        <w:t>.</w:t>
      </w:r>
    </w:p>
    <w:p w:rsidR="00831355" w:rsidRPr="002B439E" w:rsidRDefault="00831355" w:rsidP="0030314E">
      <w:pPr>
        <w:jc w:val="both"/>
        <w:rPr>
          <w:rFonts w:ascii="Arial" w:hAnsi="Arial"/>
          <w:sz w:val="24"/>
          <w:szCs w:val="24"/>
        </w:rPr>
      </w:pPr>
    </w:p>
    <w:p w:rsidR="001B3A0F" w:rsidRPr="00E32C17" w:rsidRDefault="001B3A0F" w:rsidP="0030314E">
      <w:pPr>
        <w:pBdr>
          <w:top w:val="single" w:sz="4" w:space="0" w:color="auto"/>
          <w:left w:val="single" w:sz="4" w:space="4" w:color="auto"/>
          <w:bottom w:val="single" w:sz="4" w:space="1" w:color="auto"/>
          <w:right w:val="single" w:sz="4" w:space="4" w:color="auto"/>
        </w:pBdr>
        <w:jc w:val="both"/>
        <w:rPr>
          <w:rFonts w:ascii="Arial" w:hAnsi="Arial" w:cs="Arial"/>
          <w:b/>
          <w:bCs/>
          <w:i/>
          <w:sz w:val="24"/>
          <w:szCs w:val="24"/>
        </w:rPr>
      </w:pPr>
      <w:r w:rsidRPr="00E32C17">
        <w:rPr>
          <w:rFonts w:ascii="Arial" w:hAnsi="Arial" w:cs="Arial"/>
          <w:b/>
          <w:bCs/>
          <w:i/>
          <w:sz w:val="24"/>
          <w:szCs w:val="24"/>
        </w:rPr>
        <w:t>5.3</w:t>
      </w:r>
      <w:r w:rsidRPr="00E32C17">
        <w:rPr>
          <w:rFonts w:ascii="Arial" w:hAnsi="Arial" w:cs="Arial"/>
          <w:i/>
          <w:sz w:val="24"/>
          <w:szCs w:val="24"/>
        </w:rPr>
        <w:t xml:space="preserve"> </w:t>
      </w:r>
      <w:r w:rsidRPr="00E32C17">
        <w:rPr>
          <w:rFonts w:ascii="Arial" w:hAnsi="Arial" w:cs="Arial"/>
          <w:b/>
          <w:i/>
          <w:sz w:val="24"/>
          <w:szCs w:val="24"/>
        </w:rPr>
        <w:t>Forma architektoniczna i funkcja budynku</w:t>
      </w:r>
    </w:p>
    <w:p w:rsidR="00831355" w:rsidRDefault="00831355" w:rsidP="00C43E6C">
      <w:pPr>
        <w:ind w:firstLine="708"/>
        <w:jc w:val="both"/>
        <w:rPr>
          <w:rFonts w:ascii="Arial" w:hAnsi="Arial" w:cs="Arial"/>
          <w:sz w:val="24"/>
          <w:szCs w:val="24"/>
        </w:rPr>
      </w:pPr>
    </w:p>
    <w:p w:rsidR="00DA30F9" w:rsidRPr="00EB0AFD" w:rsidRDefault="00E94CEE" w:rsidP="00C43E6C">
      <w:pPr>
        <w:ind w:firstLine="708"/>
        <w:jc w:val="both"/>
        <w:rPr>
          <w:rFonts w:ascii="Arial" w:hAnsi="Arial" w:cs="Arial"/>
          <w:sz w:val="24"/>
          <w:szCs w:val="24"/>
        </w:rPr>
      </w:pPr>
      <w:r>
        <w:rPr>
          <w:rFonts w:ascii="Arial" w:hAnsi="Arial" w:cs="Arial"/>
          <w:sz w:val="24"/>
          <w:szCs w:val="24"/>
        </w:rPr>
        <w:t xml:space="preserve">Przedmiotem niniejszego opracowania jest projekt budowlany przebudowy </w:t>
      </w:r>
      <w:r w:rsidR="00780275">
        <w:rPr>
          <w:rFonts w:ascii="Arial" w:hAnsi="Arial" w:cs="Arial"/>
          <w:sz w:val="24"/>
          <w:szCs w:val="24"/>
        </w:rPr>
        <w:t xml:space="preserve">pomieszczeń kuchni w budynku Szpitala Powiatowego w Limanowej wraz </w:t>
      </w:r>
      <w:r w:rsidR="00352655">
        <w:rPr>
          <w:rFonts w:ascii="Arial" w:hAnsi="Arial" w:cs="Arial"/>
          <w:sz w:val="24"/>
          <w:szCs w:val="24"/>
        </w:rPr>
        <w:br/>
      </w:r>
      <w:r w:rsidR="00780275">
        <w:rPr>
          <w:rFonts w:ascii="Arial" w:hAnsi="Arial" w:cs="Arial"/>
          <w:sz w:val="24"/>
          <w:szCs w:val="24"/>
        </w:rPr>
        <w:t xml:space="preserve">z instalacjami wewnętrznymi: wod.-kan., c.o., gazową, wentylacji mechanicznej </w:t>
      </w:r>
      <w:r w:rsidR="00352655">
        <w:rPr>
          <w:rFonts w:ascii="Arial" w:hAnsi="Arial" w:cs="Arial"/>
          <w:sz w:val="24"/>
          <w:szCs w:val="24"/>
        </w:rPr>
        <w:br/>
      </w:r>
      <w:r w:rsidR="00780275">
        <w:rPr>
          <w:rFonts w:ascii="Arial" w:hAnsi="Arial" w:cs="Arial"/>
          <w:sz w:val="24"/>
          <w:szCs w:val="24"/>
        </w:rPr>
        <w:t>i klimatyzacji.</w:t>
      </w:r>
      <w:r w:rsidR="008B591F">
        <w:rPr>
          <w:rFonts w:ascii="Arial" w:hAnsi="Arial" w:cs="Arial"/>
          <w:sz w:val="24"/>
          <w:szCs w:val="24"/>
        </w:rPr>
        <w:t xml:space="preserve"> </w:t>
      </w:r>
      <w:r w:rsidR="00DD2AF8">
        <w:rPr>
          <w:rFonts w:ascii="Arial" w:hAnsi="Arial" w:cs="Arial"/>
          <w:sz w:val="24"/>
          <w:szCs w:val="24"/>
        </w:rPr>
        <w:t xml:space="preserve">W ramach przedmiotowej przebudowy zaprojektowano wymianę istniejącej stolarki okiennej. W tym celu należy dostosować wielkość otworów okiennych (podmurowanie parapetów, zmiana wielkości okien, wybicia w ścianach zewnętrznych oraz zamurowania). </w:t>
      </w:r>
      <w:r w:rsidR="008B591F">
        <w:rPr>
          <w:rFonts w:ascii="Arial" w:hAnsi="Arial" w:cs="Arial"/>
          <w:sz w:val="24"/>
          <w:szCs w:val="24"/>
        </w:rPr>
        <w:t>Forma architektoniczna, gabaryty i funkcja budynku nie ulega zmianie.</w:t>
      </w:r>
      <w:r w:rsidR="00DA30F9" w:rsidRPr="00EB0AFD">
        <w:rPr>
          <w:rFonts w:ascii="Arial" w:hAnsi="Arial" w:cs="Arial"/>
          <w:sz w:val="24"/>
          <w:szCs w:val="24"/>
        </w:rPr>
        <w:t xml:space="preserve"> </w:t>
      </w:r>
    </w:p>
    <w:p w:rsidR="00710B05" w:rsidRPr="001F2E80" w:rsidRDefault="008B591F" w:rsidP="00710B05">
      <w:pPr>
        <w:autoSpaceDE w:val="0"/>
        <w:adjustRightInd w:val="0"/>
        <w:ind w:firstLine="708"/>
        <w:jc w:val="both"/>
        <w:rPr>
          <w:rFonts w:ascii="Arial" w:hAnsi="Arial" w:cs="Arial"/>
          <w:sz w:val="24"/>
          <w:szCs w:val="24"/>
        </w:rPr>
      </w:pPr>
      <w:r>
        <w:rPr>
          <w:rFonts w:ascii="Arial" w:hAnsi="Arial" w:cs="Arial"/>
          <w:sz w:val="24"/>
          <w:szCs w:val="24"/>
        </w:rPr>
        <w:t xml:space="preserve">Projektowana przebudowa </w:t>
      </w:r>
      <w:r w:rsidR="00115FF0" w:rsidRPr="00EB0AFD">
        <w:rPr>
          <w:rFonts w:ascii="Arial" w:hAnsi="Arial" w:cs="Arial"/>
          <w:bCs/>
          <w:sz w:val="24"/>
          <w:szCs w:val="24"/>
        </w:rPr>
        <w:t xml:space="preserve">ma na celu </w:t>
      </w:r>
      <w:r w:rsidR="00E337CA">
        <w:rPr>
          <w:rFonts w:ascii="Arial" w:hAnsi="Arial" w:cs="Arial"/>
          <w:bCs/>
          <w:sz w:val="24"/>
          <w:szCs w:val="24"/>
        </w:rPr>
        <w:t xml:space="preserve">poprawienie </w:t>
      </w:r>
      <w:r>
        <w:rPr>
          <w:rFonts w:ascii="Arial" w:hAnsi="Arial" w:cs="Arial"/>
          <w:bCs/>
          <w:sz w:val="24"/>
          <w:szCs w:val="24"/>
        </w:rPr>
        <w:t xml:space="preserve"> </w:t>
      </w:r>
      <w:r w:rsidR="00E337CA">
        <w:rPr>
          <w:rFonts w:ascii="Arial" w:hAnsi="Arial" w:cs="Arial"/>
          <w:bCs/>
          <w:sz w:val="24"/>
          <w:szCs w:val="24"/>
        </w:rPr>
        <w:t>funkcjonalności</w:t>
      </w:r>
      <w:r w:rsidR="009A795D">
        <w:rPr>
          <w:rFonts w:ascii="Arial" w:hAnsi="Arial" w:cs="Arial"/>
          <w:bCs/>
          <w:sz w:val="24"/>
          <w:szCs w:val="24"/>
        </w:rPr>
        <w:t xml:space="preserve"> oraz jakości użytkowania </w:t>
      </w:r>
      <w:r w:rsidR="00DD2AF8">
        <w:rPr>
          <w:rFonts w:ascii="Arial" w:hAnsi="Arial" w:cs="Arial"/>
          <w:bCs/>
          <w:sz w:val="24"/>
          <w:szCs w:val="24"/>
        </w:rPr>
        <w:t xml:space="preserve">pomieszczeń kuchni </w:t>
      </w:r>
      <w:r w:rsidR="00C53FFA">
        <w:rPr>
          <w:rFonts w:ascii="Arial" w:hAnsi="Arial" w:cs="Arial"/>
          <w:bCs/>
          <w:sz w:val="24"/>
          <w:szCs w:val="24"/>
        </w:rPr>
        <w:t>i jej zaplecza</w:t>
      </w:r>
      <w:r w:rsidR="00DD2AF8">
        <w:rPr>
          <w:rFonts w:ascii="Arial" w:hAnsi="Arial" w:cs="Arial"/>
          <w:bCs/>
          <w:sz w:val="24"/>
          <w:szCs w:val="24"/>
        </w:rPr>
        <w:t xml:space="preserve"> wraz dostosowaniem tych pomieszczeń do aktualnych przepisów higieniczno-sanitarnych</w:t>
      </w:r>
      <w:r w:rsidR="00C53FFA">
        <w:rPr>
          <w:rFonts w:ascii="Arial" w:hAnsi="Arial" w:cs="Arial"/>
          <w:bCs/>
          <w:sz w:val="24"/>
          <w:szCs w:val="24"/>
        </w:rPr>
        <w:t>.</w:t>
      </w:r>
      <w:r w:rsidR="00DD2AF8">
        <w:rPr>
          <w:rFonts w:ascii="Arial" w:hAnsi="Arial" w:cs="Arial"/>
          <w:bCs/>
          <w:sz w:val="24"/>
          <w:szCs w:val="24"/>
        </w:rPr>
        <w:t xml:space="preserve"> </w:t>
      </w:r>
    </w:p>
    <w:p w:rsidR="00A7132E" w:rsidRPr="00DA30F9" w:rsidRDefault="00EB0AFD" w:rsidP="00C43E6C">
      <w:pPr>
        <w:tabs>
          <w:tab w:val="center" w:pos="567"/>
          <w:tab w:val="right" w:pos="9355"/>
        </w:tabs>
        <w:jc w:val="both"/>
        <w:rPr>
          <w:rFonts w:ascii="Arial" w:hAnsi="Arial" w:cs="Arial"/>
          <w:bCs/>
          <w:sz w:val="24"/>
          <w:szCs w:val="24"/>
        </w:rPr>
      </w:pPr>
      <w:r w:rsidRPr="00EB0AFD">
        <w:rPr>
          <w:rFonts w:ascii="Arial" w:hAnsi="Arial" w:cs="Arial"/>
          <w:bCs/>
          <w:sz w:val="24"/>
          <w:szCs w:val="24"/>
        </w:rPr>
        <w:tab/>
      </w:r>
      <w:r w:rsidR="002C7848" w:rsidRPr="00EB0AFD">
        <w:rPr>
          <w:rFonts w:ascii="Arial" w:hAnsi="Arial" w:cs="Arial"/>
          <w:bCs/>
          <w:sz w:val="24"/>
          <w:szCs w:val="24"/>
        </w:rPr>
        <w:t xml:space="preserve">W zamiarze projektanta </w:t>
      </w:r>
      <w:r w:rsidR="002C7848" w:rsidRPr="00DA30F9">
        <w:rPr>
          <w:rFonts w:ascii="Arial" w:hAnsi="Arial" w:cs="Arial"/>
          <w:bCs/>
          <w:sz w:val="24"/>
          <w:szCs w:val="24"/>
        </w:rPr>
        <w:t>było zaprojektowan</w:t>
      </w:r>
      <w:r w:rsidR="00DA30F9" w:rsidRPr="00DA30F9">
        <w:rPr>
          <w:rFonts w:ascii="Arial" w:hAnsi="Arial" w:cs="Arial"/>
          <w:bCs/>
          <w:sz w:val="24"/>
          <w:szCs w:val="24"/>
        </w:rPr>
        <w:t xml:space="preserve">e </w:t>
      </w:r>
      <w:r w:rsidR="00E337CA">
        <w:rPr>
          <w:rFonts w:ascii="Arial" w:hAnsi="Arial" w:cs="Arial"/>
          <w:bCs/>
          <w:sz w:val="24"/>
          <w:szCs w:val="24"/>
        </w:rPr>
        <w:t>nowe</w:t>
      </w:r>
      <w:r w:rsidR="009A795D">
        <w:rPr>
          <w:rFonts w:ascii="Arial" w:hAnsi="Arial" w:cs="Arial"/>
          <w:bCs/>
          <w:sz w:val="24"/>
          <w:szCs w:val="24"/>
        </w:rPr>
        <w:t>j</w:t>
      </w:r>
      <w:r w:rsidR="00E337CA">
        <w:rPr>
          <w:rFonts w:ascii="Arial" w:hAnsi="Arial" w:cs="Arial"/>
          <w:bCs/>
          <w:sz w:val="24"/>
          <w:szCs w:val="24"/>
        </w:rPr>
        <w:t xml:space="preserve"> </w:t>
      </w:r>
      <w:r w:rsidR="009A795D">
        <w:rPr>
          <w:rFonts w:ascii="Arial" w:hAnsi="Arial" w:cs="Arial"/>
          <w:bCs/>
          <w:sz w:val="24"/>
          <w:szCs w:val="24"/>
        </w:rPr>
        <w:t xml:space="preserve">aranżacji i modernizacji </w:t>
      </w:r>
      <w:r w:rsidR="00C53FFA">
        <w:rPr>
          <w:rFonts w:ascii="Arial" w:hAnsi="Arial" w:cs="Arial"/>
          <w:bCs/>
          <w:sz w:val="24"/>
          <w:szCs w:val="24"/>
        </w:rPr>
        <w:t xml:space="preserve">kuchni </w:t>
      </w:r>
      <w:r w:rsidR="00352655">
        <w:rPr>
          <w:rFonts w:ascii="Arial" w:hAnsi="Arial" w:cs="Arial"/>
          <w:bCs/>
          <w:sz w:val="24"/>
          <w:szCs w:val="24"/>
        </w:rPr>
        <w:br/>
      </w:r>
      <w:r w:rsidR="00C53FFA">
        <w:rPr>
          <w:rFonts w:ascii="Arial" w:hAnsi="Arial" w:cs="Arial"/>
          <w:bCs/>
          <w:sz w:val="24"/>
          <w:szCs w:val="24"/>
        </w:rPr>
        <w:t>i jej zaplecza</w:t>
      </w:r>
      <w:r w:rsidR="00E337CA">
        <w:rPr>
          <w:rFonts w:ascii="Arial" w:hAnsi="Arial" w:cs="Arial"/>
          <w:bCs/>
          <w:sz w:val="24"/>
          <w:szCs w:val="24"/>
        </w:rPr>
        <w:t xml:space="preserve"> celem poprawy</w:t>
      </w:r>
      <w:r w:rsidR="002C7848" w:rsidRPr="00DA30F9">
        <w:rPr>
          <w:rFonts w:ascii="Arial" w:hAnsi="Arial" w:cs="Arial"/>
          <w:bCs/>
          <w:sz w:val="24"/>
          <w:szCs w:val="24"/>
        </w:rPr>
        <w:t xml:space="preserve"> </w:t>
      </w:r>
      <w:r w:rsidR="009A795D">
        <w:rPr>
          <w:rFonts w:ascii="Arial" w:hAnsi="Arial" w:cs="Arial"/>
          <w:bCs/>
          <w:sz w:val="24"/>
          <w:szCs w:val="24"/>
        </w:rPr>
        <w:t xml:space="preserve">jakości, </w:t>
      </w:r>
      <w:r w:rsidR="002C7848" w:rsidRPr="00DA30F9">
        <w:rPr>
          <w:rFonts w:ascii="Arial" w:hAnsi="Arial" w:cs="Arial"/>
          <w:bCs/>
          <w:sz w:val="24"/>
          <w:szCs w:val="24"/>
        </w:rPr>
        <w:t>formy</w:t>
      </w:r>
      <w:r w:rsidR="00C53FFA">
        <w:rPr>
          <w:rFonts w:ascii="Arial" w:hAnsi="Arial" w:cs="Arial"/>
          <w:bCs/>
          <w:sz w:val="24"/>
          <w:szCs w:val="24"/>
        </w:rPr>
        <w:t>, ergonomii</w:t>
      </w:r>
      <w:r w:rsidR="002C7848" w:rsidRPr="00DA30F9">
        <w:rPr>
          <w:rFonts w:ascii="Arial" w:hAnsi="Arial" w:cs="Arial"/>
          <w:bCs/>
          <w:sz w:val="24"/>
          <w:szCs w:val="24"/>
        </w:rPr>
        <w:t xml:space="preserve"> i układu</w:t>
      </w:r>
      <w:r>
        <w:rPr>
          <w:rFonts w:ascii="Arial" w:hAnsi="Arial" w:cs="Arial"/>
          <w:bCs/>
          <w:sz w:val="24"/>
          <w:szCs w:val="24"/>
        </w:rPr>
        <w:t xml:space="preserve"> komunikacyjnego</w:t>
      </w:r>
      <w:r w:rsidR="002C7848" w:rsidRPr="00DA30F9">
        <w:rPr>
          <w:rFonts w:ascii="Arial" w:hAnsi="Arial" w:cs="Arial"/>
          <w:bCs/>
          <w:sz w:val="24"/>
          <w:szCs w:val="24"/>
        </w:rPr>
        <w:t xml:space="preserve"> architektoniczno-przestrzennego.</w:t>
      </w:r>
      <w:r>
        <w:rPr>
          <w:rFonts w:ascii="Arial" w:hAnsi="Arial" w:cs="Arial"/>
          <w:bCs/>
          <w:sz w:val="24"/>
          <w:szCs w:val="24"/>
        </w:rPr>
        <w:t xml:space="preserve"> </w:t>
      </w:r>
    </w:p>
    <w:p w:rsidR="00E32C17" w:rsidRDefault="00E32C17" w:rsidP="0030314E">
      <w:pPr>
        <w:pStyle w:val="Standard"/>
        <w:tabs>
          <w:tab w:val="center" w:pos="4536"/>
          <w:tab w:val="right" w:pos="9072"/>
        </w:tabs>
        <w:autoSpaceDE w:val="0"/>
        <w:spacing w:after="0" w:line="240" w:lineRule="auto"/>
        <w:ind w:right="11"/>
        <w:jc w:val="both"/>
        <w:rPr>
          <w:rFonts w:ascii="Arial" w:hAnsi="Arial" w:cs="Arial"/>
          <w:color w:val="auto"/>
          <w:sz w:val="24"/>
          <w:szCs w:val="24"/>
        </w:rPr>
      </w:pPr>
    </w:p>
    <w:p w:rsidR="00352655" w:rsidRDefault="00352655" w:rsidP="0030314E">
      <w:pPr>
        <w:pStyle w:val="Standard"/>
        <w:tabs>
          <w:tab w:val="center" w:pos="4536"/>
          <w:tab w:val="right" w:pos="9072"/>
        </w:tabs>
        <w:autoSpaceDE w:val="0"/>
        <w:spacing w:after="0" w:line="240" w:lineRule="auto"/>
        <w:ind w:right="11"/>
        <w:jc w:val="both"/>
        <w:rPr>
          <w:rFonts w:ascii="Arial" w:hAnsi="Arial" w:cs="Arial"/>
          <w:color w:val="auto"/>
          <w:sz w:val="24"/>
          <w:szCs w:val="24"/>
        </w:rPr>
      </w:pPr>
    </w:p>
    <w:p w:rsidR="00352655" w:rsidRDefault="00352655" w:rsidP="0030314E">
      <w:pPr>
        <w:pStyle w:val="Standard"/>
        <w:tabs>
          <w:tab w:val="center" w:pos="4536"/>
          <w:tab w:val="right" w:pos="9072"/>
        </w:tabs>
        <w:autoSpaceDE w:val="0"/>
        <w:spacing w:after="0" w:line="240" w:lineRule="auto"/>
        <w:ind w:right="11"/>
        <w:jc w:val="both"/>
        <w:rPr>
          <w:rFonts w:ascii="Arial" w:hAnsi="Arial" w:cs="Arial"/>
          <w:color w:val="auto"/>
          <w:sz w:val="24"/>
          <w:szCs w:val="24"/>
        </w:rPr>
      </w:pPr>
    </w:p>
    <w:p w:rsidR="00AE1145" w:rsidRPr="00C43E6C" w:rsidRDefault="00AE1145" w:rsidP="0030314E">
      <w:pPr>
        <w:pStyle w:val="Standard"/>
        <w:tabs>
          <w:tab w:val="center" w:pos="4536"/>
          <w:tab w:val="right" w:pos="9072"/>
        </w:tabs>
        <w:autoSpaceDE w:val="0"/>
        <w:spacing w:after="0" w:line="240" w:lineRule="auto"/>
        <w:ind w:right="11"/>
        <w:jc w:val="both"/>
        <w:rPr>
          <w:rFonts w:ascii="Arial" w:hAnsi="Arial" w:cs="Arial"/>
          <w:color w:val="auto"/>
          <w:sz w:val="24"/>
          <w:szCs w:val="24"/>
        </w:rPr>
      </w:pPr>
    </w:p>
    <w:p w:rsidR="001B3A0F" w:rsidRPr="00C43E6C"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bCs/>
          <w:i/>
          <w:sz w:val="24"/>
          <w:szCs w:val="24"/>
        </w:rPr>
      </w:pPr>
      <w:r w:rsidRPr="00C43E6C">
        <w:rPr>
          <w:rFonts w:ascii="Arial" w:hAnsi="Arial" w:cs="Arial"/>
          <w:b/>
          <w:bCs/>
          <w:i/>
          <w:sz w:val="24"/>
          <w:szCs w:val="24"/>
        </w:rPr>
        <w:t>5.4</w:t>
      </w:r>
      <w:r w:rsidRPr="00C43E6C">
        <w:rPr>
          <w:rFonts w:ascii="Arial" w:hAnsi="Arial" w:cs="Arial"/>
          <w:i/>
          <w:sz w:val="24"/>
          <w:szCs w:val="24"/>
        </w:rPr>
        <w:t xml:space="preserve"> </w:t>
      </w:r>
      <w:r w:rsidRPr="00C43E6C">
        <w:rPr>
          <w:rFonts w:ascii="Arial" w:hAnsi="Arial" w:cs="Arial"/>
          <w:b/>
          <w:i/>
          <w:sz w:val="24"/>
          <w:szCs w:val="24"/>
        </w:rPr>
        <w:t xml:space="preserve">Układ konstrukcyjny budynku </w:t>
      </w:r>
    </w:p>
    <w:p w:rsidR="005D579B" w:rsidRDefault="005D579B" w:rsidP="0030314E">
      <w:pPr>
        <w:jc w:val="both"/>
        <w:rPr>
          <w:rFonts w:ascii="Arial" w:hAnsi="Arial" w:cs="Arial"/>
          <w:b/>
          <w:sz w:val="24"/>
          <w:szCs w:val="24"/>
          <w:u w:val="single"/>
        </w:rPr>
      </w:pPr>
    </w:p>
    <w:p w:rsidR="00E5585E" w:rsidRPr="00E5585E" w:rsidRDefault="00E5585E" w:rsidP="0030314E">
      <w:pPr>
        <w:jc w:val="both"/>
        <w:rPr>
          <w:rFonts w:ascii="Arial" w:hAnsi="Arial" w:cs="Arial"/>
          <w:sz w:val="24"/>
          <w:szCs w:val="24"/>
        </w:rPr>
      </w:pPr>
      <w:r w:rsidRPr="00E5585E">
        <w:rPr>
          <w:rFonts w:ascii="Arial" w:hAnsi="Arial" w:cs="Arial"/>
          <w:sz w:val="24"/>
          <w:szCs w:val="24"/>
        </w:rPr>
        <w:t xml:space="preserve">Opis elementów konstrukcyjnych wg </w:t>
      </w:r>
      <w:r w:rsidR="00B269E2">
        <w:rPr>
          <w:rFonts w:ascii="Arial" w:hAnsi="Arial" w:cs="Arial"/>
          <w:sz w:val="24"/>
          <w:szCs w:val="24"/>
        </w:rPr>
        <w:t>projektu konstrukcji</w:t>
      </w:r>
      <w:r w:rsidRPr="00E5585E">
        <w:rPr>
          <w:rFonts w:ascii="Arial" w:hAnsi="Arial" w:cs="Arial"/>
          <w:sz w:val="24"/>
          <w:szCs w:val="24"/>
        </w:rPr>
        <w:t>.</w:t>
      </w:r>
    </w:p>
    <w:p w:rsidR="00E5585E" w:rsidRDefault="00E5585E" w:rsidP="0030314E">
      <w:pPr>
        <w:jc w:val="both"/>
        <w:rPr>
          <w:rFonts w:ascii="Arial" w:hAnsi="Arial" w:cs="Arial"/>
          <w:b/>
          <w:sz w:val="24"/>
          <w:szCs w:val="24"/>
          <w:u w:val="single"/>
        </w:rPr>
      </w:pPr>
    </w:p>
    <w:p w:rsidR="0078350E" w:rsidRPr="00601CF2" w:rsidRDefault="0078350E" w:rsidP="0030314E">
      <w:pPr>
        <w:jc w:val="both"/>
        <w:rPr>
          <w:rFonts w:ascii="Arial" w:hAnsi="Arial" w:cs="Arial"/>
          <w:b/>
          <w:sz w:val="24"/>
          <w:szCs w:val="24"/>
          <w:u w:val="single"/>
        </w:rPr>
      </w:pPr>
      <w:r w:rsidRPr="00601CF2">
        <w:rPr>
          <w:rFonts w:ascii="Arial" w:hAnsi="Arial" w:cs="Arial"/>
          <w:b/>
          <w:sz w:val="24"/>
          <w:szCs w:val="24"/>
          <w:u w:val="single"/>
        </w:rPr>
        <w:t>Fundamenty</w:t>
      </w:r>
    </w:p>
    <w:p w:rsidR="00601CF2" w:rsidRPr="00601CF2" w:rsidRDefault="009A795D" w:rsidP="009A795D">
      <w:pPr>
        <w:autoSpaceDE w:val="0"/>
        <w:adjustRightInd w:val="0"/>
        <w:ind w:right="-1"/>
        <w:jc w:val="both"/>
        <w:rPr>
          <w:rFonts w:ascii="Arial" w:hAnsi="Arial" w:cs="Arial"/>
          <w:bCs/>
          <w:sz w:val="24"/>
          <w:szCs w:val="24"/>
        </w:rPr>
      </w:pPr>
      <w:r>
        <w:rPr>
          <w:rFonts w:ascii="Arial" w:hAnsi="Arial" w:cs="Arial"/>
          <w:bCs/>
          <w:sz w:val="24"/>
          <w:szCs w:val="24"/>
        </w:rPr>
        <w:t>Bez zmian.</w:t>
      </w:r>
    </w:p>
    <w:p w:rsidR="0078350E" w:rsidRPr="00601CF2" w:rsidRDefault="00FA5DD9" w:rsidP="00FA5DD9">
      <w:pPr>
        <w:jc w:val="both"/>
        <w:rPr>
          <w:rFonts w:ascii="Arial" w:hAnsi="Arial" w:cs="Arial"/>
          <w:b/>
          <w:bCs/>
          <w:sz w:val="24"/>
          <w:szCs w:val="24"/>
          <w:u w:val="single"/>
        </w:rPr>
      </w:pPr>
      <w:r w:rsidRPr="00601CF2">
        <w:rPr>
          <w:rFonts w:ascii="Arial" w:hAnsi="Arial" w:cs="Arial"/>
          <w:b/>
          <w:bCs/>
          <w:sz w:val="24"/>
          <w:szCs w:val="24"/>
          <w:u w:val="single"/>
        </w:rPr>
        <w:t>Ściany</w:t>
      </w:r>
    </w:p>
    <w:p w:rsidR="00C53FFA" w:rsidRPr="00C53FFA" w:rsidRDefault="00C53FFA" w:rsidP="00C53FFA">
      <w:pPr>
        <w:jc w:val="both"/>
        <w:rPr>
          <w:rFonts w:ascii="Arial" w:hAnsi="Arial" w:cs="Arial"/>
          <w:bCs/>
          <w:sz w:val="24"/>
          <w:szCs w:val="24"/>
        </w:rPr>
      </w:pPr>
      <w:r w:rsidRPr="00C53FFA">
        <w:rPr>
          <w:rFonts w:ascii="Arial" w:hAnsi="Arial" w:cs="Arial"/>
          <w:bCs/>
          <w:sz w:val="24"/>
          <w:szCs w:val="24"/>
        </w:rPr>
        <w:t xml:space="preserve">Na poziomie </w:t>
      </w:r>
      <w:r>
        <w:rPr>
          <w:rFonts w:ascii="Arial" w:hAnsi="Arial" w:cs="Arial"/>
          <w:bCs/>
          <w:sz w:val="24"/>
          <w:szCs w:val="24"/>
        </w:rPr>
        <w:t xml:space="preserve">piwnicy oraz </w:t>
      </w:r>
      <w:r w:rsidRPr="00C53FFA">
        <w:rPr>
          <w:rFonts w:ascii="Arial" w:hAnsi="Arial" w:cs="Arial"/>
          <w:bCs/>
          <w:sz w:val="24"/>
          <w:szCs w:val="24"/>
        </w:rPr>
        <w:t>parteru zaprojektowano śc</w:t>
      </w:r>
      <w:r>
        <w:rPr>
          <w:rFonts w:ascii="Arial" w:hAnsi="Arial" w:cs="Arial"/>
          <w:bCs/>
          <w:sz w:val="24"/>
          <w:szCs w:val="24"/>
        </w:rPr>
        <w:t xml:space="preserve">iany działowe </w:t>
      </w:r>
      <w:r w:rsidR="003829B2">
        <w:rPr>
          <w:rFonts w:ascii="Arial" w:hAnsi="Arial" w:cs="Arial"/>
          <w:bCs/>
          <w:sz w:val="24"/>
          <w:szCs w:val="24"/>
        </w:rPr>
        <w:t>z pustaków ceramicznych na zaprawie cementowo-wapiennej</w:t>
      </w:r>
      <w:r>
        <w:rPr>
          <w:rFonts w:ascii="Arial" w:hAnsi="Arial" w:cs="Arial"/>
          <w:bCs/>
          <w:sz w:val="24"/>
          <w:szCs w:val="24"/>
        </w:rPr>
        <w:t xml:space="preserve">. </w:t>
      </w:r>
      <w:r w:rsidRPr="00C53FFA">
        <w:rPr>
          <w:rFonts w:ascii="Arial" w:hAnsi="Arial" w:cs="Arial"/>
          <w:bCs/>
          <w:sz w:val="24"/>
          <w:szCs w:val="24"/>
        </w:rPr>
        <w:t>Należy zastosować zbrojenie ścian działowych za pomocą prętów gładkich w normowym rozstawie warstw. Zbrojenie ściany należy zakotwić w ścianach istniejących.</w:t>
      </w:r>
    </w:p>
    <w:p w:rsidR="00C53FFA" w:rsidRDefault="00C53FFA" w:rsidP="00C53FFA">
      <w:pPr>
        <w:jc w:val="both"/>
        <w:rPr>
          <w:rFonts w:ascii="Arial" w:hAnsi="Arial" w:cs="Arial"/>
          <w:bCs/>
          <w:sz w:val="24"/>
          <w:szCs w:val="24"/>
        </w:rPr>
      </w:pPr>
      <w:r>
        <w:rPr>
          <w:rFonts w:ascii="Arial" w:hAnsi="Arial" w:cs="Arial"/>
          <w:bCs/>
          <w:sz w:val="24"/>
          <w:szCs w:val="24"/>
        </w:rPr>
        <w:t>Ponadto zaprojektowano wyburzenia fragmentów ścian wewnętrznych oraz zewnętrznych zgodnie z rysunkami architektonicznymi.</w:t>
      </w:r>
      <w:r w:rsidR="003829B2">
        <w:rPr>
          <w:rFonts w:ascii="Arial" w:hAnsi="Arial" w:cs="Arial"/>
          <w:bCs/>
          <w:sz w:val="24"/>
          <w:szCs w:val="24"/>
        </w:rPr>
        <w:t xml:space="preserve"> Zaprojektowano zamurowania  o szerokości dostosowanej do istniejących ścian.</w:t>
      </w:r>
    </w:p>
    <w:p w:rsidR="003829B2" w:rsidRDefault="003829B2" w:rsidP="003829B2">
      <w:pPr>
        <w:jc w:val="both"/>
        <w:rPr>
          <w:rFonts w:ascii="Arial" w:hAnsi="Arial" w:cs="Arial"/>
          <w:b/>
          <w:bCs/>
          <w:sz w:val="24"/>
          <w:szCs w:val="24"/>
          <w:u w:val="single"/>
        </w:rPr>
      </w:pPr>
      <w:r>
        <w:rPr>
          <w:rFonts w:ascii="Arial" w:hAnsi="Arial" w:cs="Arial"/>
          <w:b/>
          <w:bCs/>
          <w:sz w:val="24"/>
          <w:szCs w:val="24"/>
          <w:u w:val="single"/>
        </w:rPr>
        <w:t>Nadproża</w:t>
      </w:r>
    </w:p>
    <w:p w:rsidR="003829B2" w:rsidRDefault="003829B2" w:rsidP="003829B2">
      <w:pPr>
        <w:jc w:val="both"/>
        <w:rPr>
          <w:rFonts w:ascii="Arial" w:hAnsi="Arial" w:cs="Arial"/>
          <w:bCs/>
          <w:sz w:val="24"/>
          <w:szCs w:val="24"/>
        </w:rPr>
      </w:pPr>
      <w:r>
        <w:rPr>
          <w:rFonts w:ascii="Arial" w:hAnsi="Arial" w:cs="Arial"/>
          <w:bCs/>
          <w:sz w:val="24"/>
          <w:szCs w:val="24"/>
        </w:rPr>
        <w:t xml:space="preserve">Na poziomie piwnicy oraz parteru istnieje konieczność wykonania nowych nadproży. W nowoprojektowanych ścianach należy zastosować nadproża systemowe. </w:t>
      </w:r>
      <w:r w:rsidRPr="003829B2">
        <w:rPr>
          <w:rFonts w:ascii="Arial" w:hAnsi="Arial" w:cs="Arial"/>
          <w:bCs/>
          <w:sz w:val="24"/>
          <w:szCs w:val="24"/>
        </w:rPr>
        <w:t xml:space="preserve">Nadproża w istniejących ścianach należy wykonać jako stalowe z dwuteowników HEB100 ze stali S235JR. Ilość profili należy dostosować do szerokości ściany. Belki stalowe należy obłożyć siatką Rabitza i otynkować zaprawą cementową. Oparcie belek stalowych </w:t>
      </w:r>
      <w:r w:rsidR="00352655">
        <w:rPr>
          <w:rFonts w:ascii="Arial" w:hAnsi="Arial" w:cs="Arial"/>
          <w:bCs/>
          <w:sz w:val="24"/>
          <w:szCs w:val="24"/>
        </w:rPr>
        <w:br/>
      </w:r>
      <w:r w:rsidRPr="003829B2">
        <w:rPr>
          <w:rFonts w:ascii="Arial" w:hAnsi="Arial" w:cs="Arial"/>
          <w:bCs/>
          <w:sz w:val="24"/>
          <w:szCs w:val="24"/>
        </w:rPr>
        <w:t>na poduszkach betonowych o wym. 20 x 20 cm i wysokości 20 cm z betonu B25 (C20/25).</w:t>
      </w:r>
      <w:r w:rsidR="00352655">
        <w:rPr>
          <w:rFonts w:ascii="Arial" w:hAnsi="Arial" w:cs="Arial"/>
          <w:bCs/>
          <w:sz w:val="24"/>
          <w:szCs w:val="24"/>
        </w:rPr>
        <w:t xml:space="preserve"> </w:t>
      </w:r>
      <w:r w:rsidRPr="003829B2">
        <w:rPr>
          <w:rFonts w:ascii="Arial" w:hAnsi="Arial" w:cs="Arial"/>
          <w:bCs/>
          <w:sz w:val="24"/>
          <w:szCs w:val="24"/>
        </w:rPr>
        <w:t>Szerokość nadproży stalowych dostosować co szerokości istniejącej ściany.</w:t>
      </w:r>
    </w:p>
    <w:p w:rsidR="00FA5DD9" w:rsidRPr="00601CF2" w:rsidRDefault="00FA5DD9" w:rsidP="00C53FFA">
      <w:pPr>
        <w:jc w:val="both"/>
        <w:rPr>
          <w:rFonts w:ascii="Arial" w:hAnsi="Arial" w:cs="Arial"/>
          <w:b/>
          <w:bCs/>
          <w:sz w:val="24"/>
          <w:szCs w:val="24"/>
          <w:u w:val="single"/>
        </w:rPr>
      </w:pPr>
      <w:r w:rsidRPr="00601CF2">
        <w:rPr>
          <w:rFonts w:ascii="Arial" w:hAnsi="Arial" w:cs="Arial"/>
          <w:b/>
          <w:bCs/>
          <w:sz w:val="24"/>
          <w:szCs w:val="24"/>
          <w:u w:val="single"/>
        </w:rPr>
        <w:t>Stropy</w:t>
      </w:r>
    </w:p>
    <w:p w:rsidR="00FA5DD9" w:rsidRDefault="00E437AF" w:rsidP="00340628">
      <w:pPr>
        <w:autoSpaceDE w:val="0"/>
        <w:adjustRightInd w:val="0"/>
        <w:ind w:right="-1"/>
        <w:jc w:val="both"/>
        <w:rPr>
          <w:rFonts w:ascii="Arial" w:hAnsi="Arial" w:cs="Arial"/>
          <w:bCs/>
          <w:sz w:val="24"/>
          <w:szCs w:val="24"/>
        </w:rPr>
      </w:pPr>
      <w:r>
        <w:rPr>
          <w:rFonts w:ascii="Arial" w:hAnsi="Arial" w:cs="Arial"/>
          <w:bCs/>
          <w:sz w:val="24"/>
          <w:szCs w:val="24"/>
        </w:rPr>
        <w:t>Bez zmian</w:t>
      </w:r>
      <w:r w:rsidR="009A795D">
        <w:rPr>
          <w:rFonts w:ascii="Arial" w:hAnsi="Arial" w:cs="Arial"/>
          <w:bCs/>
          <w:sz w:val="24"/>
          <w:szCs w:val="24"/>
        </w:rPr>
        <w:t>.</w:t>
      </w:r>
    </w:p>
    <w:p w:rsidR="009A795D" w:rsidRPr="00601CF2" w:rsidRDefault="009A795D" w:rsidP="009A795D">
      <w:pPr>
        <w:jc w:val="both"/>
        <w:rPr>
          <w:rFonts w:ascii="Arial" w:hAnsi="Arial" w:cs="Arial"/>
          <w:b/>
          <w:bCs/>
          <w:sz w:val="24"/>
          <w:szCs w:val="24"/>
          <w:u w:val="single"/>
        </w:rPr>
      </w:pPr>
      <w:r>
        <w:rPr>
          <w:rFonts w:ascii="Arial" w:hAnsi="Arial" w:cs="Arial"/>
          <w:b/>
          <w:bCs/>
          <w:sz w:val="24"/>
          <w:szCs w:val="24"/>
          <w:u w:val="single"/>
        </w:rPr>
        <w:t xml:space="preserve">Belki </w:t>
      </w:r>
    </w:p>
    <w:p w:rsidR="009A795D" w:rsidRDefault="009A795D" w:rsidP="00340628">
      <w:pPr>
        <w:autoSpaceDE w:val="0"/>
        <w:adjustRightInd w:val="0"/>
        <w:ind w:right="-1"/>
        <w:jc w:val="both"/>
        <w:rPr>
          <w:rFonts w:ascii="Arial" w:hAnsi="Arial" w:cs="Arial"/>
          <w:bCs/>
          <w:sz w:val="24"/>
          <w:szCs w:val="24"/>
        </w:rPr>
      </w:pPr>
      <w:r>
        <w:rPr>
          <w:rFonts w:ascii="Arial" w:hAnsi="Arial" w:cs="Arial"/>
          <w:bCs/>
          <w:sz w:val="24"/>
          <w:szCs w:val="24"/>
        </w:rPr>
        <w:t>Bez zmian.</w:t>
      </w:r>
    </w:p>
    <w:p w:rsidR="009A795D" w:rsidRPr="00601CF2" w:rsidRDefault="009A795D" w:rsidP="009A795D">
      <w:pPr>
        <w:jc w:val="both"/>
        <w:rPr>
          <w:rFonts w:ascii="Arial" w:hAnsi="Arial" w:cs="Arial"/>
          <w:b/>
          <w:bCs/>
          <w:sz w:val="24"/>
          <w:szCs w:val="24"/>
          <w:u w:val="single"/>
        </w:rPr>
      </w:pPr>
      <w:r>
        <w:rPr>
          <w:rFonts w:ascii="Arial" w:hAnsi="Arial" w:cs="Arial"/>
          <w:b/>
          <w:bCs/>
          <w:sz w:val="24"/>
          <w:szCs w:val="24"/>
          <w:u w:val="single"/>
        </w:rPr>
        <w:t>Słupy</w:t>
      </w:r>
    </w:p>
    <w:p w:rsidR="009A795D" w:rsidRDefault="009A795D" w:rsidP="00340628">
      <w:pPr>
        <w:autoSpaceDE w:val="0"/>
        <w:adjustRightInd w:val="0"/>
        <w:ind w:right="-1"/>
        <w:jc w:val="both"/>
        <w:rPr>
          <w:rFonts w:ascii="Arial" w:hAnsi="Arial" w:cs="Arial"/>
          <w:bCs/>
          <w:sz w:val="24"/>
          <w:szCs w:val="24"/>
        </w:rPr>
      </w:pPr>
      <w:r>
        <w:rPr>
          <w:rFonts w:ascii="Arial" w:hAnsi="Arial" w:cs="Arial"/>
          <w:bCs/>
          <w:sz w:val="24"/>
          <w:szCs w:val="24"/>
        </w:rPr>
        <w:t>Bez zmian.</w:t>
      </w:r>
    </w:p>
    <w:p w:rsidR="009A795D" w:rsidRPr="00601CF2" w:rsidRDefault="009A795D" w:rsidP="009A795D">
      <w:pPr>
        <w:jc w:val="both"/>
        <w:rPr>
          <w:rFonts w:ascii="Arial" w:hAnsi="Arial" w:cs="Arial"/>
          <w:b/>
          <w:bCs/>
          <w:sz w:val="24"/>
          <w:szCs w:val="24"/>
          <w:u w:val="single"/>
        </w:rPr>
      </w:pPr>
      <w:r w:rsidRPr="00601CF2">
        <w:rPr>
          <w:rFonts w:ascii="Arial" w:hAnsi="Arial" w:cs="Arial"/>
          <w:b/>
          <w:bCs/>
          <w:sz w:val="24"/>
          <w:szCs w:val="24"/>
          <w:u w:val="single"/>
        </w:rPr>
        <w:t>S</w:t>
      </w:r>
      <w:r>
        <w:rPr>
          <w:rFonts w:ascii="Arial" w:hAnsi="Arial" w:cs="Arial"/>
          <w:b/>
          <w:bCs/>
          <w:sz w:val="24"/>
          <w:szCs w:val="24"/>
          <w:u w:val="single"/>
        </w:rPr>
        <w:t>chody</w:t>
      </w:r>
    </w:p>
    <w:p w:rsidR="009A795D" w:rsidRDefault="009A795D" w:rsidP="00340628">
      <w:pPr>
        <w:autoSpaceDE w:val="0"/>
        <w:adjustRightInd w:val="0"/>
        <w:ind w:right="-1"/>
        <w:jc w:val="both"/>
        <w:rPr>
          <w:rFonts w:ascii="Arial" w:hAnsi="Arial" w:cs="Arial"/>
          <w:bCs/>
          <w:sz w:val="24"/>
          <w:szCs w:val="24"/>
        </w:rPr>
      </w:pPr>
      <w:r>
        <w:rPr>
          <w:rFonts w:ascii="Arial" w:hAnsi="Arial" w:cs="Arial"/>
          <w:bCs/>
          <w:sz w:val="24"/>
          <w:szCs w:val="24"/>
        </w:rPr>
        <w:t>Bez zmian.</w:t>
      </w:r>
    </w:p>
    <w:p w:rsidR="00FA5DD9" w:rsidRPr="00DD74DB" w:rsidRDefault="00FA5DD9" w:rsidP="00FA5DD9">
      <w:pPr>
        <w:jc w:val="both"/>
        <w:rPr>
          <w:rFonts w:ascii="Arial" w:hAnsi="Arial" w:cs="Arial"/>
          <w:b/>
          <w:bCs/>
          <w:sz w:val="24"/>
          <w:szCs w:val="24"/>
          <w:u w:val="single"/>
        </w:rPr>
      </w:pPr>
      <w:r w:rsidRPr="00DD74DB">
        <w:rPr>
          <w:rFonts w:ascii="Arial" w:hAnsi="Arial" w:cs="Arial"/>
          <w:b/>
          <w:bCs/>
          <w:sz w:val="24"/>
          <w:szCs w:val="24"/>
          <w:u w:val="single"/>
        </w:rPr>
        <w:t>Dach</w:t>
      </w:r>
    </w:p>
    <w:p w:rsidR="00DD74DB" w:rsidRPr="003B0944" w:rsidRDefault="00C53FFA" w:rsidP="00352655">
      <w:pPr>
        <w:overflowPunct w:val="0"/>
        <w:autoSpaceDE w:val="0"/>
        <w:adjustRightInd w:val="0"/>
        <w:jc w:val="both"/>
        <w:rPr>
          <w:rFonts w:ascii="Arial Narrow" w:eastAsia="Times New Roman" w:hAnsi="Arial Narrow" w:cs="Arial"/>
          <w:b/>
          <w:bCs/>
          <w:lang w:eastAsia="pl-PL"/>
        </w:rPr>
      </w:pPr>
      <w:r>
        <w:rPr>
          <w:rFonts w:ascii="Arial" w:hAnsi="Arial" w:cs="Arial"/>
          <w:sz w:val="24"/>
          <w:szCs w:val="24"/>
        </w:rPr>
        <w:t>Spadki i system odwodnienia bez zmian</w:t>
      </w:r>
      <w:r w:rsidR="00DD74DB" w:rsidRPr="00DD74DB">
        <w:rPr>
          <w:rFonts w:ascii="Arial" w:hAnsi="Arial" w:cs="Arial"/>
          <w:sz w:val="24"/>
          <w:szCs w:val="24"/>
        </w:rPr>
        <w:t>.</w:t>
      </w:r>
      <w:r w:rsidR="003829B2">
        <w:rPr>
          <w:rFonts w:ascii="Arial" w:hAnsi="Arial" w:cs="Arial"/>
          <w:sz w:val="24"/>
          <w:szCs w:val="24"/>
        </w:rPr>
        <w:t xml:space="preserve"> </w:t>
      </w:r>
      <w:r w:rsidR="003B0944">
        <w:rPr>
          <w:rFonts w:ascii="Arial" w:hAnsi="Arial" w:cs="Arial"/>
          <w:sz w:val="24"/>
          <w:szCs w:val="24"/>
        </w:rPr>
        <w:t xml:space="preserve">Odwodnienie wyłącznie wewnętrzne </w:t>
      </w:r>
      <w:r w:rsidR="00352655">
        <w:rPr>
          <w:rFonts w:ascii="Arial" w:hAnsi="Arial" w:cs="Arial"/>
          <w:sz w:val="24"/>
          <w:szCs w:val="24"/>
        </w:rPr>
        <w:br/>
      </w:r>
      <w:r w:rsidR="003B0944">
        <w:rPr>
          <w:rFonts w:ascii="Arial" w:hAnsi="Arial" w:cs="Arial"/>
          <w:sz w:val="24"/>
          <w:szCs w:val="24"/>
        </w:rPr>
        <w:t>tj. odprowadzenie wód deszczowych koszami do specjalnych lejów żeliwnych połączonych z wewnętrznymi rurami spustowymi. Krycie dachu wykonane podwójną warstwą papy na lepiku. Wszelkie obróbki blacharskie  wykonane z blachy ocynkowanej.</w:t>
      </w:r>
      <w:r w:rsidR="00352655">
        <w:rPr>
          <w:rFonts w:ascii="Arial" w:hAnsi="Arial" w:cs="Arial"/>
          <w:sz w:val="24"/>
          <w:szCs w:val="24"/>
        </w:rPr>
        <w:t xml:space="preserve"> </w:t>
      </w:r>
      <w:r w:rsidR="003829B2">
        <w:rPr>
          <w:rFonts w:ascii="Arial" w:hAnsi="Arial" w:cs="Arial"/>
          <w:sz w:val="24"/>
          <w:szCs w:val="24"/>
        </w:rPr>
        <w:t xml:space="preserve">Zaprojektowano demontaż istniejących świetlików kopułkowych. Istniejące otwory zasklepić lekką zabudową z płyty OSB kręconej do profili </w:t>
      </w:r>
      <w:r w:rsidR="00352655">
        <w:rPr>
          <w:rFonts w:ascii="Arial" w:hAnsi="Arial" w:cs="Arial"/>
          <w:sz w:val="24"/>
          <w:szCs w:val="24"/>
        </w:rPr>
        <w:br/>
      </w:r>
      <w:r w:rsidR="003829B2">
        <w:rPr>
          <w:rFonts w:ascii="Arial" w:hAnsi="Arial" w:cs="Arial"/>
          <w:sz w:val="24"/>
          <w:szCs w:val="24"/>
        </w:rPr>
        <w:t>do istniejącego stropu. Wierzchnie warstwy wykonać zgodnie z istniejącymi warstwami na dachu. Od wnętrza otwór zamaskować płytami g-k.</w:t>
      </w:r>
      <w:r w:rsidR="003B0944" w:rsidRPr="003B0944">
        <w:rPr>
          <w:rFonts w:ascii="Arial Narrow" w:eastAsia="Times New Roman" w:hAnsi="Arial Narrow" w:cs="Arial"/>
          <w:b/>
          <w:bCs/>
          <w:lang w:eastAsia="pl-PL"/>
        </w:rPr>
        <w:t xml:space="preserve"> </w:t>
      </w:r>
    </w:p>
    <w:p w:rsidR="00340628" w:rsidRPr="00340628" w:rsidRDefault="00340628" w:rsidP="0030314E">
      <w:pPr>
        <w:autoSpaceDE w:val="0"/>
        <w:adjustRightInd w:val="0"/>
        <w:ind w:right="-1"/>
        <w:jc w:val="both"/>
        <w:rPr>
          <w:rFonts w:ascii="Arial" w:hAnsi="Arial" w:cs="Arial"/>
          <w:sz w:val="24"/>
          <w:szCs w:val="24"/>
        </w:rPr>
      </w:pPr>
    </w:p>
    <w:p w:rsidR="001B3A0F" w:rsidRPr="00DD74DB" w:rsidRDefault="001B3A0F" w:rsidP="0030314E">
      <w:pPr>
        <w:autoSpaceDE w:val="0"/>
        <w:adjustRightInd w:val="0"/>
        <w:ind w:right="-1"/>
        <w:jc w:val="both"/>
        <w:rPr>
          <w:rFonts w:ascii="Arial" w:hAnsi="Arial" w:cs="Arial"/>
          <w:sz w:val="24"/>
          <w:szCs w:val="24"/>
        </w:rPr>
      </w:pPr>
      <w:r w:rsidRPr="00DD74DB">
        <w:rPr>
          <w:rFonts w:ascii="Arial" w:hAnsi="Arial" w:cs="Arial"/>
          <w:b/>
          <w:bCs/>
          <w:sz w:val="24"/>
          <w:szCs w:val="24"/>
        </w:rPr>
        <w:t>Uwagi:</w:t>
      </w:r>
      <w:r w:rsidRPr="00DD74DB">
        <w:rPr>
          <w:rFonts w:ascii="Arial" w:hAnsi="Arial" w:cs="Arial"/>
          <w:sz w:val="24"/>
          <w:szCs w:val="24"/>
        </w:rPr>
        <w:t xml:space="preserve"> </w:t>
      </w:r>
    </w:p>
    <w:p w:rsidR="001B3A0F" w:rsidRPr="00DD74DB" w:rsidRDefault="00E063B2" w:rsidP="0030314E">
      <w:pPr>
        <w:autoSpaceDE w:val="0"/>
        <w:adjustRightInd w:val="0"/>
        <w:ind w:right="-1"/>
        <w:jc w:val="both"/>
        <w:rPr>
          <w:rFonts w:ascii="Arial" w:hAnsi="Arial" w:cs="Arial"/>
          <w:sz w:val="24"/>
          <w:szCs w:val="24"/>
        </w:rPr>
      </w:pPr>
      <w:r w:rsidRPr="00DD74DB">
        <w:rPr>
          <w:rFonts w:ascii="Arial" w:hAnsi="Arial" w:cs="Arial"/>
          <w:sz w:val="24"/>
          <w:szCs w:val="24"/>
        </w:rPr>
        <w:t>M</w:t>
      </w:r>
      <w:r w:rsidR="001B3A0F" w:rsidRPr="00DD74DB">
        <w:rPr>
          <w:rFonts w:ascii="Arial" w:hAnsi="Arial" w:cs="Arial"/>
          <w:sz w:val="24"/>
          <w:szCs w:val="24"/>
        </w:rPr>
        <w:t xml:space="preserve">ateriały budowlane użyte do realizacji </w:t>
      </w:r>
      <w:r w:rsidR="00BC4DD6">
        <w:rPr>
          <w:rFonts w:ascii="Arial" w:hAnsi="Arial" w:cs="Arial"/>
          <w:sz w:val="24"/>
          <w:szCs w:val="24"/>
        </w:rPr>
        <w:t>inwestycji</w:t>
      </w:r>
      <w:r w:rsidR="001B3A0F" w:rsidRPr="00DD74DB">
        <w:rPr>
          <w:rFonts w:ascii="Arial" w:hAnsi="Arial" w:cs="Arial"/>
          <w:sz w:val="24"/>
          <w:szCs w:val="24"/>
        </w:rPr>
        <w:t xml:space="preserve"> powinny posiadać aprobaty techniczne, a wszelkie roboty budowlane winny być wykonywane zgodnie </w:t>
      </w:r>
      <w:r w:rsidR="00352655">
        <w:rPr>
          <w:rFonts w:ascii="Arial" w:hAnsi="Arial" w:cs="Arial"/>
          <w:sz w:val="24"/>
          <w:szCs w:val="24"/>
        </w:rPr>
        <w:br/>
      </w:r>
      <w:r w:rsidR="001B3A0F" w:rsidRPr="00DD74DB">
        <w:rPr>
          <w:rFonts w:ascii="Arial" w:hAnsi="Arial" w:cs="Arial"/>
          <w:sz w:val="24"/>
          <w:szCs w:val="24"/>
        </w:rPr>
        <w:t xml:space="preserve">z obowiązującymi przepisami, ze sztuką budowlaną i pod nadzorem uprawnionego kierownika budowy po uzyskaniu wymaganego pozwolenia na </w:t>
      </w:r>
      <w:r w:rsidR="00DD74DB" w:rsidRPr="00DD74DB">
        <w:rPr>
          <w:rFonts w:ascii="Arial" w:hAnsi="Arial" w:cs="Arial"/>
          <w:sz w:val="24"/>
          <w:szCs w:val="24"/>
        </w:rPr>
        <w:t>budowę.</w:t>
      </w:r>
    </w:p>
    <w:p w:rsidR="00806ABF" w:rsidRDefault="00806ABF" w:rsidP="0030314E">
      <w:pPr>
        <w:jc w:val="both"/>
        <w:rPr>
          <w:rFonts w:ascii="Arial" w:hAnsi="Arial" w:cs="Arial"/>
          <w:sz w:val="24"/>
          <w:szCs w:val="24"/>
        </w:rPr>
      </w:pPr>
    </w:p>
    <w:p w:rsidR="00352655" w:rsidRDefault="00352655" w:rsidP="0030314E">
      <w:pPr>
        <w:jc w:val="both"/>
        <w:rPr>
          <w:rFonts w:ascii="Arial" w:hAnsi="Arial" w:cs="Arial"/>
          <w:sz w:val="24"/>
          <w:szCs w:val="24"/>
        </w:rPr>
      </w:pPr>
    </w:p>
    <w:p w:rsidR="00352655" w:rsidRPr="0035157C" w:rsidRDefault="00352655" w:rsidP="0030314E">
      <w:pPr>
        <w:jc w:val="both"/>
        <w:rPr>
          <w:rFonts w:ascii="Arial" w:hAnsi="Arial" w:cs="Arial"/>
          <w:sz w:val="24"/>
          <w:szCs w:val="24"/>
        </w:rPr>
      </w:pPr>
    </w:p>
    <w:p w:rsidR="001B3A0F" w:rsidRPr="0035157C"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bCs/>
          <w:i/>
          <w:sz w:val="24"/>
          <w:szCs w:val="24"/>
        </w:rPr>
      </w:pPr>
      <w:r w:rsidRPr="0035157C">
        <w:rPr>
          <w:rFonts w:ascii="Arial" w:hAnsi="Arial" w:cs="Arial"/>
          <w:b/>
          <w:bCs/>
          <w:i/>
          <w:sz w:val="24"/>
          <w:szCs w:val="24"/>
        </w:rPr>
        <w:t xml:space="preserve">5.5 </w:t>
      </w:r>
      <w:r w:rsidRPr="0035157C">
        <w:rPr>
          <w:rFonts w:ascii="Arial" w:hAnsi="Arial" w:cs="Arial"/>
          <w:b/>
          <w:i/>
          <w:sz w:val="24"/>
          <w:szCs w:val="24"/>
        </w:rPr>
        <w:t>Sposób korzystania przez osoby niepełnosprawne</w:t>
      </w:r>
    </w:p>
    <w:p w:rsidR="001B3A0F" w:rsidRPr="0035157C" w:rsidRDefault="001B3A0F" w:rsidP="0030314E">
      <w:pPr>
        <w:jc w:val="both"/>
        <w:rPr>
          <w:rFonts w:ascii="Arial" w:hAnsi="Arial" w:cs="Arial"/>
          <w:sz w:val="24"/>
          <w:szCs w:val="24"/>
        </w:rPr>
      </w:pPr>
    </w:p>
    <w:p w:rsidR="00AF682E" w:rsidRPr="00AF682E" w:rsidRDefault="0073409D" w:rsidP="00AF682E">
      <w:pPr>
        <w:jc w:val="both"/>
        <w:rPr>
          <w:rFonts w:ascii="Arial" w:hAnsi="Arial" w:cs="Arial"/>
          <w:sz w:val="24"/>
          <w:szCs w:val="24"/>
        </w:rPr>
      </w:pPr>
      <w:r w:rsidRPr="0035157C">
        <w:rPr>
          <w:rFonts w:ascii="Arial" w:hAnsi="Arial" w:cs="Arial"/>
          <w:sz w:val="24"/>
          <w:szCs w:val="24"/>
        </w:rPr>
        <w:t xml:space="preserve">Zgodnie z art.5.1 podpunkt 4 Ustawy z dnia </w:t>
      </w:r>
      <w:r w:rsidR="0035157C" w:rsidRPr="0035157C">
        <w:rPr>
          <w:rFonts w:ascii="Arial" w:hAnsi="Arial" w:cs="Arial"/>
          <w:sz w:val="24"/>
          <w:szCs w:val="24"/>
        </w:rPr>
        <w:t>7</w:t>
      </w:r>
      <w:r w:rsidRPr="0035157C">
        <w:rPr>
          <w:rFonts w:ascii="Arial" w:hAnsi="Arial" w:cs="Arial"/>
          <w:sz w:val="24"/>
          <w:szCs w:val="24"/>
        </w:rPr>
        <w:t xml:space="preserve"> lipca 1994r. Prawo </w:t>
      </w:r>
      <w:r w:rsidR="0035157C" w:rsidRPr="0035157C">
        <w:rPr>
          <w:rFonts w:ascii="Arial" w:hAnsi="Arial" w:cs="Arial"/>
          <w:sz w:val="24"/>
          <w:szCs w:val="24"/>
        </w:rPr>
        <w:t>budowlane z </w:t>
      </w:r>
      <w:r w:rsidRPr="0035157C">
        <w:rPr>
          <w:rFonts w:ascii="Arial" w:hAnsi="Arial" w:cs="Arial"/>
          <w:sz w:val="24"/>
          <w:szCs w:val="24"/>
        </w:rPr>
        <w:t xml:space="preserve"> późniejszymi zmianami na przedmiotowy budynek </w:t>
      </w:r>
      <w:r w:rsidR="00AF682E">
        <w:rPr>
          <w:rFonts w:ascii="Arial" w:hAnsi="Arial" w:cs="Arial"/>
          <w:sz w:val="24"/>
          <w:szCs w:val="24"/>
        </w:rPr>
        <w:t xml:space="preserve">nie </w:t>
      </w:r>
      <w:r w:rsidRPr="0035157C">
        <w:rPr>
          <w:rFonts w:ascii="Arial" w:hAnsi="Arial" w:cs="Arial"/>
          <w:sz w:val="24"/>
          <w:szCs w:val="24"/>
        </w:rPr>
        <w:t xml:space="preserve">został nałożony warunek dostosowania obiektu do korzystania przez osoby niepełnosprawne. </w:t>
      </w:r>
      <w:r w:rsidR="00AF682E" w:rsidRPr="00AF682E">
        <w:rPr>
          <w:rFonts w:ascii="Arial" w:hAnsi="Arial" w:cs="Arial"/>
          <w:sz w:val="24"/>
          <w:szCs w:val="24"/>
        </w:rPr>
        <w:t>Zakres planowan</w:t>
      </w:r>
      <w:r w:rsidR="00AF682E">
        <w:rPr>
          <w:rFonts w:ascii="Arial" w:hAnsi="Arial" w:cs="Arial"/>
          <w:sz w:val="24"/>
          <w:szCs w:val="24"/>
        </w:rPr>
        <w:t>ej przebudowy obejmuje adaptację</w:t>
      </w:r>
      <w:r w:rsidR="00AF682E" w:rsidRPr="00AF682E">
        <w:rPr>
          <w:rFonts w:ascii="Arial" w:hAnsi="Arial" w:cs="Arial"/>
          <w:sz w:val="24"/>
          <w:szCs w:val="24"/>
        </w:rPr>
        <w:t xml:space="preserve"> pomieszczeń związanych z gastronomią szpitalną, nie przewiduje się zatrudniania osób niepełnosprawnych przy przygotowywaniu żywności dla oddziałów szpitalnych.</w:t>
      </w:r>
    </w:p>
    <w:p w:rsidR="00AF682E" w:rsidRDefault="00AF682E" w:rsidP="00AF682E">
      <w:pPr>
        <w:jc w:val="both"/>
        <w:rPr>
          <w:rFonts w:ascii="Arial" w:hAnsi="Arial" w:cs="Arial"/>
          <w:sz w:val="24"/>
          <w:szCs w:val="24"/>
        </w:rPr>
      </w:pPr>
      <w:r w:rsidRPr="00AF682E">
        <w:rPr>
          <w:rFonts w:ascii="Arial" w:hAnsi="Arial" w:cs="Arial"/>
          <w:sz w:val="24"/>
          <w:szCs w:val="24"/>
        </w:rPr>
        <w:t>Przebudowywana stołówka jest dostępna wyłącznie dla obecnego personelu części administracyjnej , nie przewiduje się przebywanie osób niepełnosprawnych.</w:t>
      </w:r>
    </w:p>
    <w:p w:rsidR="0073409D" w:rsidRDefault="0073409D" w:rsidP="00AF682E">
      <w:pPr>
        <w:jc w:val="both"/>
        <w:rPr>
          <w:rFonts w:ascii="Arial" w:hAnsi="Arial" w:cs="Arial"/>
          <w:sz w:val="24"/>
          <w:szCs w:val="24"/>
        </w:rPr>
      </w:pPr>
      <w:r w:rsidRPr="0035157C">
        <w:rPr>
          <w:rFonts w:ascii="Arial" w:hAnsi="Arial" w:cs="Arial"/>
          <w:sz w:val="24"/>
          <w:szCs w:val="24"/>
        </w:rPr>
        <w:t xml:space="preserve">W </w:t>
      </w:r>
      <w:r w:rsidR="0035157C" w:rsidRPr="0035157C">
        <w:rPr>
          <w:rFonts w:ascii="Arial" w:hAnsi="Arial" w:cs="Arial"/>
          <w:sz w:val="24"/>
          <w:szCs w:val="24"/>
        </w:rPr>
        <w:t>związku z</w:t>
      </w:r>
      <w:r w:rsidRPr="0035157C">
        <w:rPr>
          <w:rFonts w:ascii="Arial" w:hAnsi="Arial" w:cs="Arial"/>
          <w:sz w:val="24"/>
          <w:szCs w:val="24"/>
        </w:rPr>
        <w:t xml:space="preserve"> </w:t>
      </w:r>
      <w:r w:rsidR="0035157C" w:rsidRPr="0035157C">
        <w:rPr>
          <w:rFonts w:ascii="Arial" w:hAnsi="Arial" w:cs="Arial"/>
          <w:sz w:val="24"/>
          <w:szCs w:val="24"/>
        </w:rPr>
        <w:t> </w:t>
      </w:r>
      <w:r w:rsidRPr="0035157C">
        <w:rPr>
          <w:rFonts w:ascii="Arial" w:hAnsi="Arial" w:cs="Arial"/>
          <w:sz w:val="24"/>
          <w:szCs w:val="24"/>
        </w:rPr>
        <w:t xml:space="preserve">powyższym </w:t>
      </w:r>
      <w:r w:rsidR="00AF682E">
        <w:rPr>
          <w:rFonts w:ascii="Arial" w:hAnsi="Arial" w:cs="Arial"/>
          <w:sz w:val="24"/>
          <w:szCs w:val="24"/>
        </w:rPr>
        <w:t>nie przewidziano konieczności</w:t>
      </w:r>
      <w:r w:rsidRPr="0035157C">
        <w:rPr>
          <w:rFonts w:ascii="Arial" w:hAnsi="Arial" w:cs="Arial"/>
          <w:sz w:val="24"/>
          <w:szCs w:val="24"/>
        </w:rPr>
        <w:t xml:space="preserve"> zagwarantowania dostępu do obiektu osobom niepełnosprawnym ze względu na funkcję obiektu oraz jego przeznaczenie. </w:t>
      </w:r>
    </w:p>
    <w:p w:rsidR="00CC04FE" w:rsidRPr="002878DC" w:rsidRDefault="00CC04FE" w:rsidP="0091281C">
      <w:pPr>
        <w:jc w:val="both"/>
        <w:rPr>
          <w:rFonts w:ascii="Arial" w:hAnsi="Arial" w:cs="Arial"/>
          <w:color w:val="FF0000"/>
          <w:sz w:val="24"/>
          <w:szCs w:val="24"/>
        </w:rPr>
      </w:pPr>
    </w:p>
    <w:p w:rsidR="008717CF" w:rsidRPr="008C3D6F" w:rsidRDefault="008717C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8C3D6F">
        <w:rPr>
          <w:rFonts w:ascii="Arial" w:hAnsi="Arial" w:cs="Arial"/>
          <w:b/>
          <w:bCs/>
          <w:i/>
          <w:sz w:val="24"/>
          <w:szCs w:val="24"/>
        </w:rPr>
        <w:t xml:space="preserve">5.6. </w:t>
      </w:r>
      <w:r w:rsidRPr="008C3D6F">
        <w:rPr>
          <w:rFonts w:ascii="Arial" w:hAnsi="Arial" w:cs="Arial"/>
          <w:b/>
          <w:i/>
          <w:sz w:val="24"/>
          <w:szCs w:val="24"/>
        </w:rPr>
        <w:t>Podstawowe dane technologiczne</w:t>
      </w:r>
    </w:p>
    <w:p w:rsidR="007B5DE6" w:rsidRPr="008C3D6F" w:rsidRDefault="007B5DE6" w:rsidP="0030314E">
      <w:pPr>
        <w:widowControl/>
        <w:suppressAutoHyphens w:val="0"/>
        <w:overflowPunct w:val="0"/>
        <w:autoSpaceDE w:val="0"/>
        <w:adjustRightInd w:val="0"/>
        <w:spacing w:line="240" w:lineRule="auto"/>
        <w:jc w:val="both"/>
        <w:textAlignment w:val="auto"/>
        <w:rPr>
          <w:rFonts w:ascii="Arial" w:eastAsia="Times New Roman" w:hAnsi="Arial" w:cs="Arial"/>
          <w:b/>
          <w:bCs/>
          <w:kern w:val="0"/>
          <w:sz w:val="24"/>
          <w:szCs w:val="24"/>
          <w:lang w:eastAsia="pl-PL"/>
        </w:rPr>
      </w:pPr>
    </w:p>
    <w:p w:rsidR="004D10F2" w:rsidRDefault="00A04F13" w:rsidP="0030314E">
      <w:pPr>
        <w:jc w:val="both"/>
        <w:rPr>
          <w:rFonts w:ascii="Arial" w:eastAsia="Times New Roman" w:hAnsi="Arial" w:cs="Arial"/>
          <w:bCs/>
          <w:kern w:val="0"/>
          <w:sz w:val="24"/>
          <w:szCs w:val="24"/>
          <w:lang w:eastAsia="pl-PL"/>
        </w:rPr>
      </w:pPr>
      <w:r w:rsidRPr="008C3D6F">
        <w:rPr>
          <w:rFonts w:ascii="Arial" w:eastAsia="Times New Roman" w:hAnsi="Arial" w:cs="Arial"/>
          <w:bCs/>
          <w:kern w:val="0"/>
          <w:sz w:val="24"/>
          <w:szCs w:val="24"/>
          <w:lang w:eastAsia="pl-PL"/>
        </w:rPr>
        <w:t>Nie dotyczy</w:t>
      </w:r>
      <w:r w:rsidR="00FD75CC" w:rsidRPr="008C3D6F">
        <w:rPr>
          <w:rFonts w:ascii="Arial" w:eastAsia="Times New Roman" w:hAnsi="Arial" w:cs="Arial"/>
          <w:bCs/>
          <w:kern w:val="0"/>
          <w:sz w:val="24"/>
          <w:szCs w:val="24"/>
          <w:lang w:eastAsia="pl-PL"/>
        </w:rPr>
        <w:t>. W budynku nie projektuje się</w:t>
      </w:r>
      <w:r w:rsidR="008115AA" w:rsidRPr="008C3D6F">
        <w:rPr>
          <w:rFonts w:ascii="Arial" w:eastAsia="Times New Roman" w:hAnsi="Arial" w:cs="Arial"/>
          <w:bCs/>
          <w:kern w:val="0"/>
          <w:sz w:val="24"/>
          <w:szCs w:val="24"/>
          <w:lang w:eastAsia="pl-PL"/>
        </w:rPr>
        <w:t xml:space="preserve"> żadnego procesu technologicznego. </w:t>
      </w:r>
    </w:p>
    <w:p w:rsidR="00FB78DF" w:rsidRPr="008C3D6F" w:rsidRDefault="00FB78DF" w:rsidP="0030314E">
      <w:pPr>
        <w:jc w:val="both"/>
        <w:rPr>
          <w:rFonts w:ascii="Arial" w:eastAsia="Times New Roman" w:hAnsi="Arial" w:cs="Arial"/>
          <w:bCs/>
          <w:kern w:val="0"/>
          <w:sz w:val="24"/>
          <w:szCs w:val="24"/>
          <w:lang w:eastAsia="pl-PL"/>
        </w:rPr>
      </w:pPr>
    </w:p>
    <w:p w:rsidR="00AF682E" w:rsidRDefault="00A61B26" w:rsidP="00AF682E">
      <w:pPr>
        <w:jc w:val="both"/>
        <w:rPr>
          <w:rFonts w:ascii="Arial" w:eastAsia="Times New Roman" w:hAnsi="Arial" w:cs="Arial"/>
          <w:bCs/>
          <w:kern w:val="0"/>
          <w:sz w:val="24"/>
          <w:szCs w:val="24"/>
          <w:lang w:eastAsia="pl-PL"/>
        </w:rPr>
      </w:pPr>
      <w:r w:rsidRPr="00A61B26">
        <w:rPr>
          <w:rFonts w:ascii="Arial" w:eastAsia="Times New Roman" w:hAnsi="Arial" w:cs="Arial"/>
          <w:b/>
          <w:bCs/>
          <w:kern w:val="0"/>
          <w:sz w:val="24"/>
          <w:szCs w:val="24"/>
          <w:lang w:eastAsia="pl-PL"/>
        </w:rPr>
        <w:t>Posadzka</w:t>
      </w:r>
      <w:r w:rsidR="004D10F2" w:rsidRPr="00A61B26">
        <w:rPr>
          <w:rFonts w:ascii="Arial" w:eastAsia="Times New Roman" w:hAnsi="Arial" w:cs="Arial"/>
          <w:b/>
          <w:bCs/>
          <w:kern w:val="0"/>
          <w:sz w:val="24"/>
          <w:szCs w:val="24"/>
          <w:lang w:eastAsia="pl-PL"/>
        </w:rPr>
        <w:t xml:space="preserve"> </w:t>
      </w:r>
      <w:r w:rsidR="00AF682E">
        <w:rPr>
          <w:rFonts w:ascii="Arial" w:eastAsia="Times New Roman" w:hAnsi="Arial" w:cs="Arial"/>
          <w:bCs/>
          <w:kern w:val="0"/>
          <w:sz w:val="24"/>
          <w:szCs w:val="24"/>
          <w:lang w:eastAsia="pl-PL"/>
        </w:rPr>
        <w:t>W</w:t>
      </w:r>
      <w:r w:rsidR="00285331" w:rsidRPr="00A61B26">
        <w:rPr>
          <w:rFonts w:ascii="Arial" w:eastAsia="Times New Roman" w:hAnsi="Arial" w:cs="Arial"/>
          <w:bCs/>
          <w:kern w:val="0"/>
          <w:sz w:val="24"/>
          <w:szCs w:val="24"/>
          <w:lang w:eastAsia="pl-PL"/>
        </w:rPr>
        <w:t xml:space="preserve"> </w:t>
      </w:r>
      <w:r w:rsidR="00AF682E">
        <w:rPr>
          <w:rFonts w:ascii="Arial" w:eastAsia="Times New Roman" w:hAnsi="Arial" w:cs="Arial"/>
          <w:bCs/>
          <w:kern w:val="0"/>
          <w:sz w:val="24"/>
          <w:szCs w:val="24"/>
          <w:lang w:eastAsia="pl-PL"/>
        </w:rPr>
        <w:t>pomieszczeniach</w:t>
      </w:r>
      <w:r w:rsidRPr="00A61B26">
        <w:rPr>
          <w:rFonts w:ascii="Arial" w:eastAsia="Times New Roman" w:hAnsi="Arial" w:cs="Arial"/>
          <w:bCs/>
          <w:kern w:val="0"/>
          <w:sz w:val="24"/>
          <w:szCs w:val="24"/>
          <w:lang w:eastAsia="pl-PL"/>
        </w:rPr>
        <w:t xml:space="preserve"> </w:t>
      </w:r>
      <w:r w:rsidR="00AF682E">
        <w:rPr>
          <w:rFonts w:ascii="Arial" w:eastAsia="Times New Roman" w:hAnsi="Arial" w:cs="Arial"/>
          <w:bCs/>
          <w:kern w:val="0"/>
          <w:sz w:val="24"/>
          <w:szCs w:val="24"/>
          <w:lang w:eastAsia="pl-PL"/>
        </w:rPr>
        <w:t>objętych zakresem opracowania</w:t>
      </w:r>
      <w:r w:rsidRPr="00A61B26">
        <w:rPr>
          <w:rFonts w:ascii="Arial" w:eastAsia="Times New Roman" w:hAnsi="Arial" w:cs="Arial"/>
          <w:bCs/>
          <w:kern w:val="0"/>
          <w:sz w:val="24"/>
          <w:szCs w:val="24"/>
          <w:lang w:eastAsia="pl-PL"/>
        </w:rPr>
        <w:t xml:space="preserve"> </w:t>
      </w:r>
      <w:r w:rsidR="00AF682E">
        <w:rPr>
          <w:rFonts w:ascii="Arial" w:eastAsia="Times New Roman" w:hAnsi="Arial" w:cs="Arial"/>
          <w:bCs/>
          <w:kern w:val="0"/>
          <w:sz w:val="24"/>
          <w:szCs w:val="24"/>
          <w:lang w:eastAsia="pl-PL"/>
        </w:rPr>
        <w:t xml:space="preserve">zaprojektowano wymianę posadzki dostosowanej </w:t>
      </w:r>
      <w:r w:rsidR="00AF682E" w:rsidRPr="00AF682E">
        <w:rPr>
          <w:rFonts w:ascii="Arial" w:eastAsia="Times New Roman" w:hAnsi="Arial" w:cs="Arial"/>
          <w:bCs/>
          <w:kern w:val="0"/>
          <w:sz w:val="24"/>
          <w:szCs w:val="24"/>
          <w:lang w:eastAsia="pl-PL"/>
        </w:rPr>
        <w:t xml:space="preserve">do istniejącego poziomu pomieszczeń. </w:t>
      </w:r>
      <w:r w:rsidR="00AF682E">
        <w:rPr>
          <w:rFonts w:ascii="Arial" w:eastAsia="Times New Roman" w:hAnsi="Arial" w:cs="Arial"/>
          <w:bCs/>
          <w:kern w:val="0"/>
          <w:sz w:val="24"/>
          <w:szCs w:val="24"/>
          <w:lang w:eastAsia="pl-PL"/>
        </w:rPr>
        <w:t>Zastosować wykończenie zmywalne</w:t>
      </w:r>
      <w:r w:rsidR="00405012">
        <w:rPr>
          <w:rFonts w:ascii="Arial" w:eastAsia="Times New Roman" w:hAnsi="Arial" w:cs="Arial"/>
          <w:bCs/>
          <w:kern w:val="0"/>
          <w:sz w:val="24"/>
          <w:szCs w:val="24"/>
          <w:lang w:eastAsia="pl-PL"/>
        </w:rPr>
        <w:t xml:space="preserve">, </w:t>
      </w:r>
      <w:r w:rsidR="00AF682E">
        <w:rPr>
          <w:rFonts w:ascii="Arial" w:eastAsia="Times New Roman" w:hAnsi="Arial" w:cs="Arial"/>
          <w:bCs/>
          <w:kern w:val="0"/>
          <w:sz w:val="24"/>
          <w:szCs w:val="24"/>
          <w:lang w:eastAsia="pl-PL"/>
        </w:rPr>
        <w:t>odporne chemicznie</w:t>
      </w:r>
      <w:r w:rsidR="00405012">
        <w:rPr>
          <w:rFonts w:ascii="Arial" w:eastAsia="Times New Roman" w:hAnsi="Arial" w:cs="Arial"/>
          <w:bCs/>
          <w:kern w:val="0"/>
          <w:sz w:val="24"/>
          <w:szCs w:val="24"/>
          <w:lang w:eastAsia="pl-PL"/>
        </w:rPr>
        <w:t xml:space="preserve"> oraz odporne na zarysowania </w:t>
      </w:r>
      <w:r w:rsidR="00352655">
        <w:rPr>
          <w:rFonts w:ascii="Arial" w:eastAsia="Times New Roman" w:hAnsi="Arial" w:cs="Arial"/>
          <w:bCs/>
          <w:kern w:val="0"/>
          <w:sz w:val="24"/>
          <w:szCs w:val="24"/>
          <w:lang w:eastAsia="pl-PL"/>
        </w:rPr>
        <w:br/>
      </w:r>
      <w:r w:rsidR="00405012">
        <w:rPr>
          <w:rFonts w:ascii="Arial" w:eastAsia="Times New Roman" w:hAnsi="Arial" w:cs="Arial"/>
          <w:bCs/>
          <w:kern w:val="0"/>
          <w:sz w:val="24"/>
          <w:szCs w:val="24"/>
          <w:lang w:eastAsia="pl-PL"/>
        </w:rPr>
        <w:t>i zmatowienia</w:t>
      </w:r>
      <w:r w:rsidR="00B269E2">
        <w:rPr>
          <w:rFonts w:ascii="Arial" w:eastAsia="Times New Roman" w:hAnsi="Arial" w:cs="Arial"/>
          <w:bCs/>
          <w:kern w:val="0"/>
          <w:sz w:val="24"/>
          <w:szCs w:val="24"/>
          <w:lang w:eastAsia="pl-PL"/>
        </w:rPr>
        <w:t xml:space="preserve">: wykładziny winylowe </w:t>
      </w:r>
      <w:r w:rsidR="00AF682E">
        <w:rPr>
          <w:rFonts w:ascii="Arial" w:eastAsia="Times New Roman" w:hAnsi="Arial" w:cs="Arial"/>
          <w:bCs/>
          <w:kern w:val="0"/>
          <w:sz w:val="24"/>
          <w:szCs w:val="24"/>
          <w:lang w:eastAsia="pl-PL"/>
        </w:rPr>
        <w:t xml:space="preserve">lub płytki gresowe </w:t>
      </w:r>
      <w:r w:rsidR="00AF682E" w:rsidRPr="00AF682E">
        <w:rPr>
          <w:rFonts w:ascii="Arial" w:eastAsia="Times New Roman" w:hAnsi="Arial" w:cs="Arial"/>
          <w:bCs/>
          <w:kern w:val="0"/>
          <w:sz w:val="24"/>
          <w:szCs w:val="24"/>
          <w:lang w:eastAsia="pl-PL"/>
        </w:rPr>
        <w:t>o kategorii przeciwpoślizgowości R9-R13 (R12-KUC</w:t>
      </w:r>
      <w:r w:rsidR="00B269E2">
        <w:rPr>
          <w:rFonts w:ascii="Arial" w:eastAsia="Times New Roman" w:hAnsi="Arial" w:cs="Arial"/>
          <w:bCs/>
          <w:kern w:val="0"/>
          <w:sz w:val="24"/>
          <w:szCs w:val="24"/>
          <w:lang w:eastAsia="pl-PL"/>
        </w:rPr>
        <w:t>HNIA) wg technologii producenta</w:t>
      </w:r>
      <w:r w:rsidR="00AF682E" w:rsidRPr="00AF682E">
        <w:rPr>
          <w:rFonts w:ascii="Arial" w:eastAsia="Times New Roman" w:hAnsi="Arial" w:cs="Arial"/>
          <w:bCs/>
          <w:kern w:val="0"/>
          <w:sz w:val="24"/>
          <w:szCs w:val="24"/>
          <w:lang w:eastAsia="pl-PL"/>
        </w:rPr>
        <w:t xml:space="preserve">. Spoiny między płytkami nienasiąkliwe i odporne chemicznie. </w:t>
      </w:r>
      <w:r w:rsidR="00866214">
        <w:rPr>
          <w:rFonts w:ascii="Arial" w:eastAsia="Times New Roman" w:hAnsi="Arial" w:cs="Arial"/>
          <w:bCs/>
          <w:kern w:val="0"/>
          <w:sz w:val="24"/>
          <w:szCs w:val="24"/>
          <w:lang w:eastAsia="pl-PL"/>
        </w:rPr>
        <w:t>Wszystkie posadzki w pomieszczeniach kuchni, higieniczno-sanitarnych oraz korytarzach komunikacyjnych, a także w magazynach pomocniczych muszą posiadać nienasiąkliwą (poniżej 1,5%) nawierzchnię, odporną na tłuszcze, kwasy i detergenty</w:t>
      </w:r>
      <w:r w:rsidR="00D83BB0">
        <w:rPr>
          <w:rFonts w:ascii="Arial" w:eastAsia="Times New Roman" w:hAnsi="Arial" w:cs="Arial"/>
          <w:bCs/>
          <w:kern w:val="0"/>
          <w:sz w:val="24"/>
          <w:szCs w:val="24"/>
          <w:lang w:eastAsia="pl-PL"/>
        </w:rPr>
        <w:t>. Z mechanicznego punktu widzenia posadzka powinna  być odporna na ścieranie i złuszczanie się pod wpływem miejscowego obciążenia (przejazd wózków), a także powinna mieć właściwości przeciwpoślizgowe. Pomiędzy pomieszczeniami nie powinno być progów. Posadzki ułożyć z odpowiednim spadkiem  w kierunku kratek ściekowych punktowych, bądź w kierunku zastosowanych odwodnieni liniowych.</w:t>
      </w:r>
    </w:p>
    <w:p w:rsidR="00866214" w:rsidRPr="00AF682E" w:rsidRDefault="00866214" w:rsidP="00AF682E">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Ze względu na ciągłą eksploatację obiektu brak było możliwości dokładnego sprawdzenia poziomów podłóg. W związku z powyższym na etapie realizacji należy sprawdzić tę kwestię. W przypadku wystąpienia nierówności oraz niepożądanych spadków należy skuć także istniejącą wylewkę.</w:t>
      </w:r>
    </w:p>
    <w:p w:rsidR="00AF682E" w:rsidRPr="00AF682E" w:rsidRDefault="00AF682E" w:rsidP="00AF682E">
      <w:pPr>
        <w:jc w:val="both"/>
        <w:rPr>
          <w:rFonts w:ascii="Arial" w:eastAsia="Times New Roman" w:hAnsi="Arial" w:cs="Arial"/>
          <w:bCs/>
          <w:kern w:val="0"/>
          <w:sz w:val="24"/>
          <w:szCs w:val="24"/>
          <w:lang w:eastAsia="pl-PL"/>
        </w:rPr>
      </w:pPr>
      <w:r w:rsidRPr="00AF682E">
        <w:rPr>
          <w:rFonts w:ascii="Arial" w:eastAsia="Times New Roman" w:hAnsi="Arial" w:cs="Arial"/>
          <w:bCs/>
          <w:kern w:val="0"/>
          <w:sz w:val="24"/>
          <w:szCs w:val="24"/>
          <w:lang w:eastAsia="pl-PL"/>
        </w:rPr>
        <w:t xml:space="preserve">Powstałe po wyburzeniach przestrzenie uzupełnić nowymi warstwami w zależności </w:t>
      </w:r>
      <w:r w:rsidR="00352655">
        <w:rPr>
          <w:rFonts w:ascii="Arial" w:eastAsia="Times New Roman" w:hAnsi="Arial" w:cs="Arial"/>
          <w:bCs/>
          <w:kern w:val="0"/>
          <w:sz w:val="24"/>
          <w:szCs w:val="24"/>
          <w:lang w:eastAsia="pl-PL"/>
        </w:rPr>
        <w:br/>
      </w:r>
      <w:r w:rsidRPr="00AF682E">
        <w:rPr>
          <w:rFonts w:ascii="Arial" w:eastAsia="Times New Roman" w:hAnsi="Arial" w:cs="Arial"/>
          <w:bCs/>
          <w:kern w:val="0"/>
          <w:sz w:val="24"/>
          <w:szCs w:val="24"/>
          <w:lang w:eastAsia="pl-PL"/>
        </w:rPr>
        <w:t>od przeznaczenia pomieszczenia.</w:t>
      </w:r>
      <w:r w:rsidR="00866214">
        <w:rPr>
          <w:rFonts w:ascii="Arial" w:eastAsia="Times New Roman" w:hAnsi="Arial" w:cs="Arial"/>
          <w:bCs/>
          <w:kern w:val="0"/>
          <w:sz w:val="24"/>
          <w:szCs w:val="24"/>
          <w:lang w:eastAsia="pl-PL"/>
        </w:rPr>
        <w:t xml:space="preserve"> Wykonać wylewkę o grubości 5cm, zastosować warstwy izolacyjne i docieplenie dostosowane do istniejącego poziomu z płyt styropianowych twardych.</w:t>
      </w:r>
    </w:p>
    <w:p w:rsidR="00AF682E" w:rsidRPr="00AF682E" w:rsidRDefault="00AF682E" w:rsidP="00AF682E">
      <w:pPr>
        <w:jc w:val="both"/>
        <w:rPr>
          <w:rFonts w:ascii="Arial" w:eastAsia="Times New Roman" w:hAnsi="Arial" w:cs="Arial"/>
          <w:bCs/>
          <w:kern w:val="0"/>
          <w:sz w:val="24"/>
          <w:szCs w:val="24"/>
          <w:lang w:eastAsia="pl-PL"/>
        </w:rPr>
      </w:pPr>
      <w:r w:rsidRPr="00AF682E">
        <w:rPr>
          <w:rFonts w:ascii="Arial" w:eastAsia="Times New Roman" w:hAnsi="Arial" w:cs="Arial"/>
          <w:bCs/>
          <w:kern w:val="0"/>
          <w:sz w:val="24"/>
          <w:szCs w:val="24"/>
          <w:lang w:eastAsia="pl-PL"/>
        </w:rPr>
        <w:t xml:space="preserve">Na styku posadzki ze ścianą wykonać cokolik o wysokości 10 cm. </w:t>
      </w:r>
    </w:p>
    <w:p w:rsidR="00AF682E" w:rsidRPr="00AF682E" w:rsidRDefault="00AF682E" w:rsidP="00AF682E">
      <w:pPr>
        <w:jc w:val="both"/>
        <w:rPr>
          <w:rFonts w:ascii="Arial" w:eastAsia="Times New Roman" w:hAnsi="Arial" w:cs="Arial"/>
          <w:bCs/>
          <w:kern w:val="0"/>
          <w:sz w:val="24"/>
          <w:szCs w:val="24"/>
          <w:lang w:eastAsia="pl-PL"/>
        </w:rPr>
      </w:pPr>
      <w:r w:rsidRPr="00AF682E">
        <w:rPr>
          <w:rFonts w:ascii="Arial" w:eastAsia="Times New Roman" w:hAnsi="Arial" w:cs="Arial"/>
          <w:bCs/>
          <w:kern w:val="0"/>
          <w:sz w:val="24"/>
          <w:szCs w:val="24"/>
          <w:lang w:eastAsia="pl-PL"/>
        </w:rPr>
        <w:t xml:space="preserve"> W pomieszczeniach sanitarnych płytki gresowe, antypoślizgowe. </w:t>
      </w:r>
      <w:r w:rsidR="00352655">
        <w:rPr>
          <w:rFonts w:ascii="Arial" w:eastAsia="Times New Roman" w:hAnsi="Arial" w:cs="Arial"/>
          <w:bCs/>
          <w:kern w:val="0"/>
          <w:sz w:val="24"/>
          <w:szCs w:val="24"/>
          <w:lang w:eastAsia="pl-PL"/>
        </w:rPr>
        <w:br/>
      </w:r>
      <w:r w:rsidRPr="00AF682E">
        <w:rPr>
          <w:rFonts w:ascii="Arial" w:eastAsia="Times New Roman" w:hAnsi="Arial" w:cs="Arial"/>
          <w:bCs/>
          <w:kern w:val="0"/>
          <w:sz w:val="24"/>
          <w:szCs w:val="24"/>
          <w:lang w:eastAsia="pl-PL"/>
        </w:rPr>
        <w:t>W pomieszczeni</w:t>
      </w:r>
      <w:r w:rsidR="00405012">
        <w:rPr>
          <w:rFonts w:ascii="Arial" w:eastAsia="Times New Roman" w:hAnsi="Arial" w:cs="Arial"/>
          <w:bCs/>
          <w:kern w:val="0"/>
          <w:sz w:val="24"/>
          <w:szCs w:val="24"/>
          <w:lang w:eastAsia="pl-PL"/>
        </w:rPr>
        <w:t>u</w:t>
      </w:r>
      <w:r w:rsidRPr="00AF682E">
        <w:rPr>
          <w:rFonts w:ascii="Arial" w:eastAsia="Times New Roman" w:hAnsi="Arial" w:cs="Arial"/>
          <w:bCs/>
          <w:kern w:val="0"/>
          <w:sz w:val="24"/>
          <w:szCs w:val="24"/>
          <w:lang w:eastAsia="pl-PL"/>
        </w:rPr>
        <w:t xml:space="preserve"> </w:t>
      </w:r>
      <w:r w:rsidR="00405012">
        <w:rPr>
          <w:rFonts w:ascii="Arial" w:eastAsia="Times New Roman" w:hAnsi="Arial" w:cs="Arial"/>
          <w:bCs/>
          <w:kern w:val="0"/>
          <w:sz w:val="24"/>
          <w:szCs w:val="24"/>
          <w:lang w:eastAsia="pl-PL"/>
        </w:rPr>
        <w:t>jadalni wykładzina winylowa</w:t>
      </w:r>
      <w:r w:rsidRPr="00AF682E">
        <w:rPr>
          <w:rFonts w:ascii="Arial" w:eastAsia="Times New Roman" w:hAnsi="Arial" w:cs="Arial"/>
          <w:bCs/>
          <w:kern w:val="0"/>
          <w:sz w:val="24"/>
          <w:szCs w:val="24"/>
          <w:lang w:eastAsia="pl-PL"/>
        </w:rPr>
        <w:t xml:space="preserve">. </w:t>
      </w:r>
    </w:p>
    <w:p w:rsidR="00AF682E" w:rsidRPr="00AF682E" w:rsidRDefault="00AF682E" w:rsidP="00AF682E">
      <w:pPr>
        <w:jc w:val="both"/>
        <w:rPr>
          <w:rFonts w:ascii="Arial" w:eastAsia="Times New Roman" w:hAnsi="Arial" w:cs="Arial"/>
          <w:bCs/>
          <w:kern w:val="0"/>
          <w:sz w:val="24"/>
          <w:szCs w:val="24"/>
          <w:lang w:eastAsia="pl-PL"/>
        </w:rPr>
      </w:pPr>
      <w:r w:rsidRPr="00AF682E">
        <w:rPr>
          <w:rFonts w:ascii="Arial" w:eastAsia="Times New Roman" w:hAnsi="Arial" w:cs="Arial"/>
          <w:bCs/>
          <w:kern w:val="0"/>
          <w:sz w:val="24"/>
          <w:szCs w:val="24"/>
          <w:lang w:eastAsia="pl-PL"/>
        </w:rPr>
        <w:t>W częściach pomieszczeń gdzie zlokalizowane są wpusty wykonać spadki zgo</w:t>
      </w:r>
      <w:r w:rsidR="00B269E2">
        <w:rPr>
          <w:rFonts w:ascii="Arial" w:eastAsia="Times New Roman" w:hAnsi="Arial" w:cs="Arial"/>
          <w:bCs/>
          <w:kern w:val="0"/>
          <w:sz w:val="24"/>
          <w:szCs w:val="24"/>
          <w:lang w:eastAsia="pl-PL"/>
        </w:rPr>
        <w:t>d</w:t>
      </w:r>
      <w:r w:rsidRPr="00AF682E">
        <w:rPr>
          <w:rFonts w:ascii="Arial" w:eastAsia="Times New Roman" w:hAnsi="Arial" w:cs="Arial"/>
          <w:bCs/>
          <w:kern w:val="0"/>
          <w:sz w:val="24"/>
          <w:szCs w:val="24"/>
          <w:lang w:eastAsia="pl-PL"/>
        </w:rPr>
        <w:t xml:space="preserve">nie </w:t>
      </w:r>
      <w:r w:rsidR="00352655">
        <w:rPr>
          <w:rFonts w:ascii="Arial" w:eastAsia="Times New Roman" w:hAnsi="Arial" w:cs="Arial"/>
          <w:bCs/>
          <w:kern w:val="0"/>
          <w:sz w:val="24"/>
          <w:szCs w:val="24"/>
          <w:lang w:eastAsia="pl-PL"/>
        </w:rPr>
        <w:br/>
      </w:r>
      <w:r w:rsidRPr="00AF682E">
        <w:rPr>
          <w:rFonts w:ascii="Arial" w:eastAsia="Times New Roman" w:hAnsi="Arial" w:cs="Arial"/>
          <w:bCs/>
          <w:kern w:val="0"/>
          <w:sz w:val="24"/>
          <w:szCs w:val="24"/>
          <w:lang w:eastAsia="pl-PL"/>
        </w:rPr>
        <w:t xml:space="preserve">z częścią branży sanitarnej. </w:t>
      </w:r>
    </w:p>
    <w:p w:rsidR="00AF682E" w:rsidRDefault="00AF682E" w:rsidP="00AF682E">
      <w:pPr>
        <w:jc w:val="both"/>
        <w:rPr>
          <w:rFonts w:ascii="Arial" w:eastAsia="Times New Roman" w:hAnsi="Arial" w:cs="Arial"/>
          <w:bCs/>
          <w:kern w:val="0"/>
          <w:sz w:val="24"/>
          <w:szCs w:val="24"/>
          <w:lang w:eastAsia="pl-PL"/>
        </w:rPr>
      </w:pPr>
      <w:r w:rsidRPr="00AF682E">
        <w:rPr>
          <w:rFonts w:ascii="Arial" w:eastAsia="Times New Roman" w:hAnsi="Arial" w:cs="Arial"/>
          <w:bCs/>
          <w:kern w:val="0"/>
          <w:sz w:val="24"/>
          <w:szCs w:val="24"/>
          <w:lang w:eastAsia="pl-PL"/>
        </w:rPr>
        <w:t>Podłogi - łatwo zmywalne, nienasiąkliwe, odporne na działanie środków chemicznych</w:t>
      </w:r>
      <w:r w:rsidR="00B269E2">
        <w:rPr>
          <w:rFonts w:ascii="Arial" w:eastAsia="Times New Roman" w:hAnsi="Arial" w:cs="Arial"/>
          <w:bCs/>
          <w:kern w:val="0"/>
          <w:sz w:val="24"/>
          <w:szCs w:val="24"/>
          <w:lang w:eastAsia="pl-PL"/>
        </w:rPr>
        <w:t>.</w:t>
      </w:r>
    </w:p>
    <w:p w:rsidR="00B269E2" w:rsidRPr="00B269E2" w:rsidRDefault="00B269E2" w:rsidP="00B269E2">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lastRenderedPageBreak/>
        <w:t>P</w:t>
      </w:r>
      <w:r w:rsidRPr="00B269E2">
        <w:rPr>
          <w:rFonts w:ascii="Arial" w:eastAsia="Times New Roman" w:hAnsi="Arial" w:cs="Arial"/>
          <w:bCs/>
          <w:kern w:val="0"/>
          <w:sz w:val="24"/>
          <w:szCs w:val="24"/>
          <w:lang w:eastAsia="pl-PL"/>
        </w:rPr>
        <w:t>odłogi wykończyć zgo</w:t>
      </w:r>
      <w:r>
        <w:rPr>
          <w:rFonts w:ascii="Arial" w:eastAsia="Times New Roman" w:hAnsi="Arial" w:cs="Arial"/>
          <w:bCs/>
          <w:kern w:val="0"/>
          <w:sz w:val="24"/>
          <w:szCs w:val="24"/>
          <w:lang w:eastAsia="pl-PL"/>
        </w:rPr>
        <w:t>dnie z zestawieniem powierzchni zawartym na rysunkach.</w:t>
      </w:r>
    </w:p>
    <w:p w:rsidR="00B269E2" w:rsidRPr="00B269E2" w:rsidRDefault="00B269E2" w:rsidP="00B269E2">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Z</w:t>
      </w:r>
      <w:r w:rsidRPr="00B269E2">
        <w:rPr>
          <w:rFonts w:ascii="Arial" w:eastAsia="Times New Roman" w:hAnsi="Arial" w:cs="Arial"/>
          <w:bCs/>
          <w:kern w:val="0"/>
          <w:sz w:val="24"/>
          <w:szCs w:val="24"/>
          <w:lang w:eastAsia="pl-PL"/>
        </w:rPr>
        <w:t xml:space="preserve">astosować płytki gresowe o formacie 60x60cm w kolorze betonu </w:t>
      </w:r>
      <w:r>
        <w:rPr>
          <w:rFonts w:ascii="Arial" w:eastAsia="Times New Roman" w:hAnsi="Arial" w:cs="Arial"/>
          <w:bCs/>
          <w:kern w:val="0"/>
          <w:sz w:val="24"/>
          <w:szCs w:val="24"/>
          <w:lang w:eastAsia="pl-PL"/>
        </w:rPr>
        <w:t>RAL</w:t>
      </w:r>
      <w:r w:rsidRPr="00B269E2">
        <w:rPr>
          <w:rFonts w:ascii="Arial" w:eastAsia="Times New Roman" w:hAnsi="Arial" w:cs="Arial"/>
          <w:bCs/>
          <w:kern w:val="0"/>
          <w:sz w:val="24"/>
          <w:szCs w:val="24"/>
          <w:lang w:eastAsia="pl-PL"/>
        </w:rPr>
        <w:t xml:space="preserve"> 7031 lub wykładziną winylową.</w:t>
      </w:r>
      <w:r>
        <w:rPr>
          <w:rFonts w:ascii="Arial" w:eastAsia="Times New Roman" w:hAnsi="Arial" w:cs="Arial"/>
          <w:bCs/>
          <w:kern w:val="0"/>
          <w:sz w:val="24"/>
          <w:szCs w:val="24"/>
          <w:lang w:eastAsia="pl-PL"/>
        </w:rPr>
        <w:t xml:space="preserve"> </w:t>
      </w:r>
      <w:r w:rsidR="00866214">
        <w:rPr>
          <w:rFonts w:ascii="Arial" w:eastAsia="Times New Roman" w:hAnsi="Arial" w:cs="Arial"/>
          <w:bCs/>
          <w:kern w:val="0"/>
          <w:sz w:val="24"/>
          <w:szCs w:val="24"/>
          <w:lang w:eastAsia="pl-PL"/>
        </w:rPr>
        <w:t>Zastosować g</w:t>
      </w:r>
      <w:r w:rsidRPr="00B269E2">
        <w:rPr>
          <w:rFonts w:ascii="Arial" w:eastAsia="Times New Roman" w:hAnsi="Arial" w:cs="Arial"/>
          <w:bCs/>
          <w:kern w:val="0"/>
          <w:sz w:val="24"/>
          <w:szCs w:val="24"/>
          <w:lang w:eastAsia="pl-PL"/>
        </w:rPr>
        <w:t xml:space="preserve">res szkliwiony, ścieralność kl. </w:t>
      </w:r>
      <w:r w:rsidR="00866214">
        <w:rPr>
          <w:rFonts w:ascii="Arial" w:eastAsia="Times New Roman" w:hAnsi="Arial" w:cs="Arial"/>
          <w:bCs/>
          <w:kern w:val="0"/>
          <w:sz w:val="24"/>
          <w:szCs w:val="24"/>
          <w:lang w:eastAsia="pl-PL"/>
        </w:rPr>
        <w:t>IV, łatwo zmywalny, nienasiąkliwy, odporny na działanie wilgoci. Z</w:t>
      </w:r>
      <w:r w:rsidRPr="00B269E2">
        <w:rPr>
          <w:rFonts w:ascii="Arial" w:eastAsia="Times New Roman" w:hAnsi="Arial" w:cs="Arial"/>
          <w:bCs/>
          <w:kern w:val="0"/>
          <w:sz w:val="24"/>
          <w:szCs w:val="24"/>
          <w:lang w:eastAsia="pl-PL"/>
        </w:rPr>
        <w:t>aprawa i spoiny odporne na zasady, kwasy i oleje w pomieszczenia narażonych na kontakt z substancjami chemicznymi</w:t>
      </w:r>
      <w:r w:rsidR="00866214">
        <w:rPr>
          <w:rFonts w:ascii="Arial" w:eastAsia="Times New Roman" w:hAnsi="Arial" w:cs="Arial"/>
          <w:bCs/>
          <w:kern w:val="0"/>
          <w:sz w:val="24"/>
          <w:szCs w:val="24"/>
          <w:lang w:eastAsia="pl-PL"/>
        </w:rPr>
        <w:t>. Z</w:t>
      </w:r>
      <w:r w:rsidRPr="00B269E2">
        <w:rPr>
          <w:rFonts w:ascii="Arial" w:eastAsia="Times New Roman" w:hAnsi="Arial" w:cs="Arial"/>
          <w:bCs/>
          <w:kern w:val="0"/>
          <w:sz w:val="24"/>
          <w:szCs w:val="24"/>
          <w:lang w:eastAsia="pl-PL"/>
        </w:rPr>
        <w:t>astosować wykładzinę homogeniczną o właściwościach antypoślizgowych, przeznaczoną do pomieszczeń o dużym i bardzo dużym natężeniu ruchu.</w:t>
      </w:r>
      <w:r w:rsidR="00866214">
        <w:rPr>
          <w:rFonts w:ascii="Arial" w:eastAsia="Times New Roman" w:hAnsi="Arial" w:cs="Arial"/>
          <w:bCs/>
          <w:kern w:val="0"/>
          <w:sz w:val="24"/>
          <w:szCs w:val="24"/>
          <w:lang w:eastAsia="pl-PL"/>
        </w:rPr>
        <w:t xml:space="preserve"> Dobrać wzór jednolity i drobny, w kolorze zimnej szarości. W</w:t>
      </w:r>
      <w:r w:rsidRPr="00B269E2">
        <w:rPr>
          <w:rFonts w:ascii="Arial" w:eastAsia="Times New Roman" w:hAnsi="Arial" w:cs="Arial"/>
          <w:bCs/>
          <w:kern w:val="0"/>
          <w:sz w:val="24"/>
          <w:szCs w:val="24"/>
          <w:lang w:eastAsia="pl-PL"/>
        </w:rPr>
        <w:t>ykł</w:t>
      </w:r>
      <w:r w:rsidR="00866214">
        <w:rPr>
          <w:rFonts w:ascii="Arial" w:eastAsia="Times New Roman" w:hAnsi="Arial" w:cs="Arial"/>
          <w:bCs/>
          <w:kern w:val="0"/>
          <w:sz w:val="24"/>
          <w:szCs w:val="24"/>
          <w:lang w:eastAsia="pl-PL"/>
        </w:rPr>
        <w:t>adzinę jednowarstwową przyklejać</w:t>
      </w:r>
      <w:r w:rsidRPr="00B269E2">
        <w:rPr>
          <w:rFonts w:ascii="Arial" w:eastAsia="Times New Roman" w:hAnsi="Arial" w:cs="Arial"/>
          <w:bCs/>
          <w:kern w:val="0"/>
          <w:sz w:val="24"/>
          <w:szCs w:val="24"/>
          <w:lang w:eastAsia="pl-PL"/>
        </w:rPr>
        <w:t xml:space="preserve"> do podłoża i spawać. </w:t>
      </w:r>
    </w:p>
    <w:p w:rsidR="00866214" w:rsidRDefault="00866214" w:rsidP="00D9543C">
      <w:pPr>
        <w:jc w:val="both"/>
        <w:rPr>
          <w:rFonts w:ascii="Arial" w:eastAsia="Times New Roman" w:hAnsi="Arial" w:cs="Arial"/>
          <w:b/>
          <w:bCs/>
          <w:kern w:val="0"/>
          <w:sz w:val="24"/>
          <w:szCs w:val="24"/>
          <w:lang w:eastAsia="pl-PL"/>
        </w:rPr>
      </w:pPr>
    </w:p>
    <w:p w:rsidR="00D9543C" w:rsidRPr="00D9543C" w:rsidRDefault="004D10F2" w:rsidP="00D9543C">
      <w:pPr>
        <w:jc w:val="both"/>
        <w:rPr>
          <w:rFonts w:ascii="Arial" w:eastAsia="Times New Roman" w:hAnsi="Arial" w:cs="Arial"/>
          <w:bCs/>
          <w:kern w:val="0"/>
          <w:sz w:val="24"/>
          <w:szCs w:val="24"/>
          <w:lang w:eastAsia="pl-PL"/>
        </w:rPr>
      </w:pPr>
      <w:r w:rsidRPr="00D9543C">
        <w:rPr>
          <w:rFonts w:ascii="Arial" w:eastAsia="Times New Roman" w:hAnsi="Arial" w:cs="Arial"/>
          <w:b/>
          <w:bCs/>
          <w:kern w:val="0"/>
          <w:sz w:val="24"/>
          <w:szCs w:val="24"/>
          <w:lang w:eastAsia="pl-PL"/>
        </w:rPr>
        <w:t>Ściany</w:t>
      </w:r>
      <w:r w:rsidR="004B7747">
        <w:rPr>
          <w:rFonts w:ascii="Arial" w:eastAsia="Times New Roman" w:hAnsi="Arial" w:cs="Arial"/>
          <w:b/>
          <w:bCs/>
          <w:kern w:val="0"/>
          <w:sz w:val="24"/>
          <w:szCs w:val="24"/>
          <w:lang w:eastAsia="pl-PL"/>
        </w:rPr>
        <w:t>:</w:t>
      </w:r>
      <w:r w:rsidRPr="00D9543C">
        <w:rPr>
          <w:rFonts w:ascii="Arial" w:eastAsia="Times New Roman" w:hAnsi="Arial" w:cs="Arial"/>
          <w:bCs/>
          <w:kern w:val="0"/>
          <w:sz w:val="24"/>
          <w:szCs w:val="24"/>
          <w:lang w:eastAsia="pl-PL"/>
        </w:rPr>
        <w:t xml:space="preserve"> </w:t>
      </w:r>
      <w:r w:rsidR="00C20FD8" w:rsidRPr="00D9543C">
        <w:rPr>
          <w:rFonts w:ascii="Arial" w:eastAsia="Times New Roman" w:hAnsi="Arial" w:cs="Arial"/>
          <w:bCs/>
          <w:kern w:val="0"/>
          <w:sz w:val="24"/>
          <w:szCs w:val="24"/>
          <w:lang w:eastAsia="pl-PL"/>
        </w:rPr>
        <w:t>w pomieszczeni</w:t>
      </w:r>
      <w:r w:rsidR="00405012" w:rsidRPr="00D9543C">
        <w:rPr>
          <w:rFonts w:ascii="Arial" w:eastAsia="Times New Roman" w:hAnsi="Arial" w:cs="Arial"/>
          <w:bCs/>
          <w:kern w:val="0"/>
          <w:sz w:val="24"/>
          <w:szCs w:val="24"/>
          <w:lang w:eastAsia="pl-PL"/>
        </w:rPr>
        <w:t>ach</w:t>
      </w:r>
      <w:r w:rsidR="00C20FD8" w:rsidRPr="00D9543C">
        <w:rPr>
          <w:rFonts w:ascii="Arial" w:eastAsia="Times New Roman" w:hAnsi="Arial" w:cs="Arial"/>
          <w:bCs/>
          <w:kern w:val="0"/>
          <w:sz w:val="24"/>
          <w:szCs w:val="24"/>
          <w:lang w:eastAsia="pl-PL"/>
        </w:rPr>
        <w:t xml:space="preserve"> </w:t>
      </w:r>
      <w:r w:rsidR="00D9543C" w:rsidRPr="00D9543C">
        <w:rPr>
          <w:rFonts w:ascii="Arial" w:eastAsia="Times New Roman" w:hAnsi="Arial" w:cs="Arial"/>
          <w:bCs/>
          <w:kern w:val="0"/>
          <w:sz w:val="24"/>
          <w:szCs w:val="24"/>
          <w:lang w:eastAsia="pl-PL"/>
        </w:rPr>
        <w:t>będących przedmiotem opracowania</w:t>
      </w:r>
      <w:r w:rsidR="00C20FD8" w:rsidRPr="00D9543C">
        <w:rPr>
          <w:rFonts w:ascii="Arial" w:eastAsia="Times New Roman" w:hAnsi="Arial" w:cs="Arial"/>
          <w:bCs/>
          <w:kern w:val="0"/>
          <w:sz w:val="24"/>
          <w:szCs w:val="24"/>
          <w:lang w:eastAsia="pl-PL"/>
        </w:rPr>
        <w:t xml:space="preserve"> są pomalowane farbą olejną, matową odporną na zabrudzenia.</w:t>
      </w:r>
      <w:r w:rsidR="00D9543C">
        <w:rPr>
          <w:rFonts w:ascii="Arial" w:eastAsia="Times New Roman" w:hAnsi="Arial" w:cs="Arial"/>
          <w:bCs/>
          <w:kern w:val="0"/>
          <w:sz w:val="24"/>
          <w:szCs w:val="24"/>
          <w:lang w:eastAsia="pl-PL"/>
        </w:rPr>
        <w:t xml:space="preserve"> W pomieszczeniach mokrych </w:t>
      </w:r>
      <w:r w:rsidR="00352655">
        <w:rPr>
          <w:rFonts w:ascii="Arial" w:eastAsia="Times New Roman" w:hAnsi="Arial" w:cs="Arial"/>
          <w:bCs/>
          <w:kern w:val="0"/>
          <w:sz w:val="24"/>
          <w:szCs w:val="24"/>
          <w:lang w:eastAsia="pl-PL"/>
        </w:rPr>
        <w:br/>
      </w:r>
      <w:r w:rsidR="00D9543C">
        <w:rPr>
          <w:rFonts w:ascii="Arial" w:eastAsia="Times New Roman" w:hAnsi="Arial" w:cs="Arial"/>
          <w:bCs/>
          <w:kern w:val="0"/>
          <w:sz w:val="24"/>
          <w:szCs w:val="24"/>
          <w:lang w:eastAsia="pl-PL"/>
        </w:rPr>
        <w:t>na ścianach do wysokości 2</w:t>
      </w:r>
      <w:r w:rsidR="001C5B7E">
        <w:rPr>
          <w:rFonts w:ascii="Arial" w:eastAsia="Times New Roman" w:hAnsi="Arial" w:cs="Arial"/>
          <w:bCs/>
          <w:kern w:val="0"/>
          <w:sz w:val="24"/>
          <w:szCs w:val="24"/>
          <w:lang w:eastAsia="pl-PL"/>
        </w:rPr>
        <w:t xml:space="preserve">,05 </w:t>
      </w:r>
      <w:r w:rsidR="00D9543C">
        <w:rPr>
          <w:rFonts w:ascii="Arial" w:eastAsia="Times New Roman" w:hAnsi="Arial" w:cs="Arial"/>
          <w:bCs/>
          <w:kern w:val="0"/>
          <w:sz w:val="24"/>
          <w:szCs w:val="24"/>
          <w:lang w:eastAsia="pl-PL"/>
        </w:rPr>
        <w:t>m zostały ułożone płytki ceramiczne.</w:t>
      </w:r>
      <w:r w:rsidR="00C3785E" w:rsidRPr="00D9543C">
        <w:rPr>
          <w:rFonts w:ascii="Arial" w:eastAsia="Times New Roman" w:hAnsi="Arial" w:cs="Arial"/>
          <w:bCs/>
          <w:kern w:val="0"/>
          <w:sz w:val="24"/>
          <w:szCs w:val="24"/>
          <w:lang w:eastAsia="pl-PL"/>
        </w:rPr>
        <w:t xml:space="preserve"> </w:t>
      </w:r>
      <w:r w:rsidR="00FB78DF" w:rsidRPr="00D9543C">
        <w:rPr>
          <w:rFonts w:ascii="Arial" w:eastAsia="Times New Roman" w:hAnsi="Arial" w:cs="Arial"/>
          <w:bCs/>
          <w:kern w:val="0"/>
          <w:sz w:val="24"/>
          <w:szCs w:val="24"/>
          <w:lang w:eastAsia="pl-PL"/>
        </w:rPr>
        <w:t>Projekt przewiduje odświeżenie ścian, wypełnienie ubytków oraz pomalowanie.</w:t>
      </w:r>
      <w:r w:rsidR="00D9543C">
        <w:rPr>
          <w:rFonts w:ascii="Arial" w:eastAsia="Times New Roman" w:hAnsi="Arial" w:cs="Arial"/>
          <w:bCs/>
          <w:kern w:val="0"/>
          <w:sz w:val="24"/>
          <w:szCs w:val="24"/>
          <w:lang w:eastAsia="pl-PL"/>
        </w:rPr>
        <w:t xml:space="preserve"> </w:t>
      </w:r>
      <w:r w:rsidR="00D9543C" w:rsidRPr="00D9543C">
        <w:rPr>
          <w:rFonts w:ascii="Arial" w:eastAsia="Times New Roman" w:hAnsi="Arial" w:cs="Arial"/>
          <w:bCs/>
          <w:kern w:val="0"/>
          <w:sz w:val="24"/>
          <w:szCs w:val="24"/>
          <w:lang w:eastAsia="pl-PL"/>
        </w:rPr>
        <w:t>Ściany wewnętrzne w pomieszczeniach kuchni, magazynowych, zmywalni, higie</w:t>
      </w:r>
      <w:r w:rsidR="00F843BC">
        <w:rPr>
          <w:rFonts w:ascii="Arial" w:eastAsia="Times New Roman" w:hAnsi="Arial" w:cs="Arial"/>
          <w:bCs/>
          <w:kern w:val="0"/>
          <w:sz w:val="24"/>
          <w:szCs w:val="24"/>
          <w:lang w:eastAsia="pl-PL"/>
        </w:rPr>
        <w:t>niczno-sanitarnych i porządkowych</w:t>
      </w:r>
      <w:r w:rsidR="00D9543C" w:rsidRPr="00D9543C">
        <w:rPr>
          <w:rFonts w:ascii="Arial" w:eastAsia="Times New Roman" w:hAnsi="Arial" w:cs="Arial"/>
          <w:bCs/>
          <w:kern w:val="0"/>
          <w:sz w:val="24"/>
          <w:szCs w:val="24"/>
          <w:lang w:eastAsia="pl-PL"/>
        </w:rPr>
        <w:t xml:space="preserve">, </w:t>
      </w:r>
      <w:r w:rsidR="00F843BC">
        <w:rPr>
          <w:rFonts w:ascii="Arial" w:eastAsia="Times New Roman" w:hAnsi="Arial" w:cs="Arial"/>
          <w:bCs/>
          <w:kern w:val="0"/>
          <w:sz w:val="24"/>
          <w:szCs w:val="24"/>
          <w:lang w:eastAsia="pl-PL"/>
        </w:rPr>
        <w:t>do wysokości 2,05 m wykończyć</w:t>
      </w:r>
      <w:r w:rsidR="00D9543C" w:rsidRPr="00D9543C">
        <w:rPr>
          <w:rFonts w:ascii="Arial" w:eastAsia="Times New Roman" w:hAnsi="Arial" w:cs="Arial"/>
          <w:bCs/>
          <w:kern w:val="0"/>
          <w:sz w:val="24"/>
          <w:szCs w:val="24"/>
          <w:lang w:eastAsia="pl-PL"/>
        </w:rPr>
        <w:t xml:space="preserve"> materiałami łatwo zmywalnymi, nienasiąkliwymi, odpornymi na działanie środków  chemicznych.</w:t>
      </w:r>
    </w:p>
    <w:p w:rsidR="004B7747" w:rsidRDefault="00D9543C" w:rsidP="00D9543C">
      <w:pPr>
        <w:jc w:val="both"/>
        <w:rPr>
          <w:rFonts w:ascii="Arial" w:eastAsia="Times New Roman" w:hAnsi="Arial" w:cs="Arial"/>
          <w:bCs/>
          <w:kern w:val="0"/>
          <w:sz w:val="24"/>
          <w:szCs w:val="24"/>
          <w:lang w:eastAsia="pl-PL"/>
        </w:rPr>
      </w:pPr>
      <w:r w:rsidRPr="00D9543C">
        <w:rPr>
          <w:rFonts w:ascii="Arial" w:eastAsia="Times New Roman" w:hAnsi="Arial" w:cs="Arial"/>
          <w:bCs/>
          <w:kern w:val="0"/>
          <w:sz w:val="24"/>
          <w:szCs w:val="24"/>
          <w:lang w:eastAsia="pl-PL"/>
        </w:rPr>
        <w:t xml:space="preserve">W pozostałych pomieszczeniach zastosować </w:t>
      </w:r>
      <w:r w:rsidR="00F843BC">
        <w:rPr>
          <w:rFonts w:ascii="Arial" w:eastAsia="Times New Roman" w:hAnsi="Arial" w:cs="Arial"/>
          <w:bCs/>
          <w:kern w:val="0"/>
          <w:sz w:val="24"/>
          <w:szCs w:val="24"/>
          <w:lang w:eastAsia="pl-PL"/>
        </w:rPr>
        <w:t>farby lateksowe</w:t>
      </w:r>
      <w:r w:rsidR="004B7747">
        <w:rPr>
          <w:rFonts w:ascii="Arial" w:eastAsia="Times New Roman" w:hAnsi="Arial" w:cs="Arial"/>
          <w:bCs/>
          <w:kern w:val="0"/>
          <w:sz w:val="24"/>
          <w:szCs w:val="24"/>
          <w:lang w:eastAsia="pl-PL"/>
        </w:rPr>
        <w:t xml:space="preserve">. </w:t>
      </w:r>
    </w:p>
    <w:p w:rsidR="001C5B7E" w:rsidRDefault="001C5B7E" w:rsidP="001C5B7E">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N</w:t>
      </w:r>
      <w:r w:rsidRPr="001C5B7E">
        <w:rPr>
          <w:rFonts w:ascii="Arial" w:eastAsia="Times New Roman" w:hAnsi="Arial" w:cs="Arial"/>
          <w:bCs/>
          <w:kern w:val="0"/>
          <w:sz w:val="24"/>
          <w:szCs w:val="24"/>
          <w:lang w:eastAsia="pl-PL"/>
        </w:rPr>
        <w:t xml:space="preserve">owobudowane ściany otynkować tynkiem cem. - wap., zeszlifować, żeby wyrównać strukturę ściany, </w:t>
      </w:r>
      <w:r>
        <w:rPr>
          <w:rFonts w:ascii="Arial" w:eastAsia="Times New Roman" w:hAnsi="Arial" w:cs="Arial"/>
          <w:bCs/>
          <w:kern w:val="0"/>
          <w:sz w:val="24"/>
          <w:szCs w:val="24"/>
          <w:lang w:eastAsia="pl-PL"/>
        </w:rPr>
        <w:t>a następnie pomalować. Na rysunkach</w:t>
      </w:r>
      <w:r w:rsidRPr="001C5B7E">
        <w:rPr>
          <w:rFonts w:ascii="Arial" w:eastAsia="Times New Roman" w:hAnsi="Arial" w:cs="Arial"/>
          <w:bCs/>
          <w:kern w:val="0"/>
          <w:sz w:val="24"/>
          <w:szCs w:val="24"/>
          <w:lang w:eastAsia="pl-PL"/>
        </w:rPr>
        <w:t xml:space="preserve"> zaznaczono schematycznie sposób wykończenia ścian.</w:t>
      </w:r>
      <w:r>
        <w:rPr>
          <w:rFonts w:ascii="Arial" w:eastAsia="Times New Roman" w:hAnsi="Arial" w:cs="Arial"/>
          <w:bCs/>
          <w:kern w:val="0"/>
          <w:sz w:val="24"/>
          <w:szCs w:val="24"/>
          <w:lang w:eastAsia="pl-PL"/>
        </w:rPr>
        <w:t xml:space="preserve"> W</w:t>
      </w:r>
      <w:r w:rsidRPr="001C5B7E">
        <w:rPr>
          <w:rFonts w:ascii="Arial" w:eastAsia="Times New Roman" w:hAnsi="Arial" w:cs="Arial"/>
          <w:bCs/>
          <w:kern w:val="0"/>
          <w:sz w:val="24"/>
          <w:szCs w:val="24"/>
          <w:lang w:eastAsia="pl-PL"/>
        </w:rPr>
        <w:t xml:space="preserve"> pomieszczeniach nie wykończonych płytkami gresowymi lub wykładziną- w przypadku wyposażenia umywalkami</w:t>
      </w:r>
      <w:r>
        <w:rPr>
          <w:rFonts w:ascii="Arial" w:eastAsia="Times New Roman" w:hAnsi="Arial" w:cs="Arial"/>
          <w:bCs/>
          <w:kern w:val="0"/>
          <w:sz w:val="24"/>
          <w:szCs w:val="24"/>
          <w:lang w:eastAsia="pl-PL"/>
        </w:rPr>
        <w:t xml:space="preserve"> lub innymi ujęciami wody- należ</w:t>
      </w:r>
      <w:r w:rsidRPr="001C5B7E">
        <w:rPr>
          <w:rFonts w:ascii="Arial" w:eastAsia="Times New Roman" w:hAnsi="Arial" w:cs="Arial"/>
          <w:bCs/>
          <w:kern w:val="0"/>
          <w:sz w:val="24"/>
          <w:szCs w:val="24"/>
          <w:lang w:eastAsia="pl-PL"/>
        </w:rPr>
        <w:t xml:space="preserve">y wokół nich wykonać fartuchy z płytek gresowych lub wykładziny winylowej zgodnie z wykończeniem posadzki w danym pomieszczeniu. </w:t>
      </w:r>
    </w:p>
    <w:p w:rsidR="00562CE3" w:rsidRPr="00562CE3" w:rsidRDefault="00562CE3" w:rsidP="00562CE3">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 xml:space="preserve">W </w:t>
      </w:r>
      <w:r w:rsidRPr="00562CE3">
        <w:rPr>
          <w:rFonts w:ascii="Arial" w:eastAsia="Times New Roman" w:hAnsi="Arial" w:cs="Arial"/>
          <w:bCs/>
          <w:kern w:val="0"/>
          <w:sz w:val="24"/>
          <w:szCs w:val="24"/>
          <w:lang w:eastAsia="pl-PL"/>
        </w:rPr>
        <w:t xml:space="preserve">pomieszczeniach </w:t>
      </w:r>
      <w:r>
        <w:rPr>
          <w:rFonts w:ascii="Arial" w:eastAsia="Times New Roman" w:hAnsi="Arial" w:cs="Arial"/>
          <w:bCs/>
          <w:kern w:val="0"/>
          <w:sz w:val="24"/>
          <w:szCs w:val="24"/>
          <w:lang w:eastAsia="pl-PL"/>
        </w:rPr>
        <w:t>biurowych</w:t>
      </w:r>
      <w:r w:rsidRPr="00562CE3">
        <w:rPr>
          <w:rFonts w:ascii="Arial" w:eastAsia="Times New Roman" w:hAnsi="Arial" w:cs="Arial"/>
          <w:bCs/>
          <w:kern w:val="0"/>
          <w:sz w:val="24"/>
          <w:szCs w:val="24"/>
          <w:lang w:eastAsia="pl-PL"/>
        </w:rPr>
        <w:t xml:space="preserve"> – tynk cementowo-wapienny kat.</w:t>
      </w:r>
      <w:r>
        <w:rPr>
          <w:rFonts w:ascii="Arial" w:eastAsia="Times New Roman" w:hAnsi="Arial" w:cs="Arial"/>
          <w:bCs/>
          <w:kern w:val="0"/>
          <w:sz w:val="24"/>
          <w:szCs w:val="24"/>
          <w:lang w:eastAsia="pl-PL"/>
        </w:rPr>
        <w:t xml:space="preserve"> III malowany farbami lateksowymi</w:t>
      </w:r>
      <w:r w:rsidRPr="00562CE3">
        <w:rPr>
          <w:rFonts w:ascii="Arial" w:eastAsia="Times New Roman" w:hAnsi="Arial" w:cs="Arial"/>
          <w:bCs/>
          <w:kern w:val="0"/>
          <w:sz w:val="24"/>
          <w:szCs w:val="24"/>
          <w:lang w:eastAsia="pl-PL"/>
        </w:rPr>
        <w:t>, odporny na szorowanie.</w:t>
      </w:r>
    </w:p>
    <w:p w:rsidR="00562CE3" w:rsidRDefault="00562CE3" w:rsidP="00562CE3">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W</w:t>
      </w:r>
      <w:r w:rsidRPr="00562CE3">
        <w:rPr>
          <w:rFonts w:ascii="Arial" w:eastAsia="Times New Roman" w:hAnsi="Arial" w:cs="Arial"/>
          <w:bCs/>
          <w:kern w:val="0"/>
          <w:sz w:val="24"/>
          <w:szCs w:val="24"/>
          <w:lang w:eastAsia="pl-PL"/>
        </w:rPr>
        <w:t xml:space="preserve"> kuchniach, łazienkach, pomieszczeniach gospodarczych, technicznych i zmywalni malować farbami do pomieszczeń mokrych z dodatkiem środków grzybobójczych oraz dodatków antyroszeniowych. Do wszystkich malowań stosować farbę </w:t>
      </w:r>
      <w:r>
        <w:rPr>
          <w:rFonts w:ascii="Arial" w:eastAsia="Times New Roman" w:hAnsi="Arial" w:cs="Arial"/>
          <w:bCs/>
          <w:kern w:val="0"/>
          <w:sz w:val="24"/>
          <w:szCs w:val="24"/>
          <w:lang w:eastAsia="pl-PL"/>
        </w:rPr>
        <w:t>lateksową</w:t>
      </w:r>
      <w:r w:rsidRPr="00562CE3">
        <w:rPr>
          <w:rFonts w:ascii="Arial" w:eastAsia="Times New Roman" w:hAnsi="Arial" w:cs="Arial"/>
          <w:bCs/>
          <w:kern w:val="0"/>
          <w:sz w:val="24"/>
          <w:szCs w:val="24"/>
          <w:lang w:eastAsia="pl-PL"/>
        </w:rPr>
        <w:t xml:space="preserve"> kat. II (odporną na zmywanie).</w:t>
      </w:r>
      <w:r>
        <w:rPr>
          <w:rFonts w:ascii="Arial" w:eastAsia="Times New Roman" w:hAnsi="Arial" w:cs="Arial"/>
          <w:bCs/>
          <w:kern w:val="0"/>
          <w:sz w:val="24"/>
          <w:szCs w:val="24"/>
          <w:lang w:eastAsia="pl-PL"/>
        </w:rPr>
        <w:t xml:space="preserve"> </w:t>
      </w:r>
    </w:p>
    <w:p w:rsidR="00562CE3" w:rsidRPr="00562CE3" w:rsidRDefault="00562CE3" w:rsidP="00562CE3">
      <w:pPr>
        <w:jc w:val="both"/>
        <w:rPr>
          <w:rFonts w:ascii="Arial" w:eastAsia="Times New Roman" w:hAnsi="Arial" w:cs="Arial"/>
          <w:bCs/>
          <w:kern w:val="0"/>
          <w:sz w:val="24"/>
          <w:szCs w:val="24"/>
          <w:lang w:eastAsia="pl-PL"/>
        </w:rPr>
      </w:pPr>
      <w:r w:rsidRPr="00562CE3">
        <w:rPr>
          <w:rFonts w:ascii="Arial" w:eastAsia="Times New Roman" w:hAnsi="Arial" w:cs="Arial"/>
          <w:bCs/>
          <w:kern w:val="0"/>
          <w:sz w:val="24"/>
          <w:szCs w:val="24"/>
          <w:lang w:eastAsia="pl-PL"/>
        </w:rPr>
        <w:t>W sanitariatach, w kuchni i w pomieszczeniach gospodarczych i technicznych - płytki z gresu szkliwionego ścieralność - klasa IV, ściany do wysokości 2,0</w:t>
      </w:r>
      <w:r>
        <w:rPr>
          <w:rFonts w:ascii="Arial" w:eastAsia="Times New Roman" w:hAnsi="Arial" w:cs="Arial"/>
          <w:bCs/>
          <w:kern w:val="0"/>
          <w:sz w:val="24"/>
          <w:szCs w:val="24"/>
          <w:lang w:eastAsia="pl-PL"/>
        </w:rPr>
        <w:t>5</w:t>
      </w:r>
      <w:r w:rsidRPr="00562CE3">
        <w:rPr>
          <w:rFonts w:ascii="Arial" w:eastAsia="Times New Roman" w:hAnsi="Arial" w:cs="Arial"/>
          <w:bCs/>
          <w:kern w:val="0"/>
          <w:sz w:val="24"/>
          <w:szCs w:val="24"/>
          <w:lang w:eastAsia="pl-PL"/>
        </w:rPr>
        <w:t xml:space="preserve"> m wykończone materiałem łatwo zmywalnym, nienasiąkliwym, odpornym na działanie wilgoci – płytki gres</w:t>
      </w:r>
      <w:r>
        <w:rPr>
          <w:rFonts w:ascii="Arial" w:eastAsia="Times New Roman" w:hAnsi="Arial" w:cs="Arial"/>
          <w:bCs/>
          <w:kern w:val="0"/>
          <w:sz w:val="24"/>
          <w:szCs w:val="24"/>
          <w:lang w:eastAsia="pl-PL"/>
        </w:rPr>
        <w:t>owe</w:t>
      </w:r>
      <w:r w:rsidRPr="00562CE3">
        <w:rPr>
          <w:rFonts w:ascii="Arial" w:eastAsia="Times New Roman" w:hAnsi="Arial" w:cs="Arial"/>
          <w:bCs/>
          <w:kern w:val="0"/>
          <w:sz w:val="24"/>
          <w:szCs w:val="24"/>
          <w:lang w:eastAsia="pl-PL"/>
        </w:rPr>
        <w:t>, zaprawa i spoiny odporne na zasady, kwasy i oleje w pomieszczeniach narażonych na kontakt z substancjami chemicznymi).</w:t>
      </w:r>
    </w:p>
    <w:p w:rsidR="00562CE3" w:rsidRPr="001C5B7E" w:rsidRDefault="00562CE3" w:rsidP="001C5B7E">
      <w:pPr>
        <w:jc w:val="both"/>
        <w:rPr>
          <w:rFonts w:ascii="Arial" w:eastAsia="Times New Roman" w:hAnsi="Arial" w:cs="Arial"/>
          <w:bCs/>
          <w:kern w:val="0"/>
          <w:sz w:val="24"/>
          <w:szCs w:val="24"/>
          <w:lang w:eastAsia="pl-PL"/>
        </w:rPr>
      </w:pPr>
    </w:p>
    <w:p w:rsidR="001C5B7E" w:rsidRDefault="001C5B7E" w:rsidP="001C5B7E">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K</w:t>
      </w:r>
      <w:r w:rsidRPr="001C5B7E">
        <w:rPr>
          <w:rFonts w:ascii="Arial" w:eastAsia="Times New Roman" w:hAnsi="Arial" w:cs="Arial"/>
          <w:bCs/>
          <w:kern w:val="0"/>
          <w:sz w:val="24"/>
          <w:szCs w:val="24"/>
          <w:lang w:eastAsia="pl-PL"/>
        </w:rPr>
        <w:t>olorystyka wg schematu kolor</w:t>
      </w:r>
      <w:r>
        <w:rPr>
          <w:rFonts w:ascii="Arial" w:eastAsia="Times New Roman" w:hAnsi="Arial" w:cs="Arial"/>
          <w:bCs/>
          <w:kern w:val="0"/>
          <w:sz w:val="24"/>
          <w:szCs w:val="24"/>
          <w:lang w:eastAsia="pl-PL"/>
        </w:rPr>
        <w:t>ystyki zawartego na rysunkach. K</w:t>
      </w:r>
      <w:r w:rsidRPr="001C5B7E">
        <w:rPr>
          <w:rFonts w:ascii="Arial" w:eastAsia="Times New Roman" w:hAnsi="Arial" w:cs="Arial"/>
          <w:bCs/>
          <w:kern w:val="0"/>
          <w:sz w:val="24"/>
          <w:szCs w:val="24"/>
          <w:lang w:eastAsia="pl-PL"/>
        </w:rPr>
        <w:t>olory prezentowane na rysunkach zos</w:t>
      </w:r>
      <w:r>
        <w:rPr>
          <w:rFonts w:ascii="Arial" w:eastAsia="Times New Roman" w:hAnsi="Arial" w:cs="Arial"/>
          <w:bCs/>
          <w:kern w:val="0"/>
          <w:sz w:val="24"/>
          <w:szCs w:val="24"/>
          <w:lang w:eastAsia="pl-PL"/>
        </w:rPr>
        <w:t>tały stworzone elektronicznie. N</w:t>
      </w:r>
      <w:r w:rsidRPr="001C5B7E">
        <w:rPr>
          <w:rFonts w:ascii="Arial" w:eastAsia="Times New Roman" w:hAnsi="Arial" w:cs="Arial"/>
          <w:bCs/>
          <w:kern w:val="0"/>
          <w:sz w:val="24"/>
          <w:szCs w:val="24"/>
          <w:lang w:eastAsia="pl-PL"/>
        </w:rPr>
        <w:t>ie są one wiernym odzwierciedleniem prawdziwych próbek kolory</w:t>
      </w:r>
      <w:r>
        <w:rPr>
          <w:rFonts w:ascii="Arial" w:eastAsia="Times New Roman" w:hAnsi="Arial" w:cs="Arial"/>
          <w:bCs/>
          <w:kern w:val="0"/>
          <w:sz w:val="24"/>
          <w:szCs w:val="24"/>
          <w:lang w:eastAsia="pl-PL"/>
        </w:rPr>
        <w:t>stycznych. N</w:t>
      </w:r>
      <w:r w:rsidRPr="001C5B7E">
        <w:rPr>
          <w:rFonts w:ascii="Arial" w:eastAsia="Times New Roman" w:hAnsi="Arial" w:cs="Arial"/>
          <w:bCs/>
          <w:kern w:val="0"/>
          <w:sz w:val="24"/>
          <w:szCs w:val="24"/>
          <w:lang w:eastAsia="pl-PL"/>
        </w:rPr>
        <w:t>ależy wybierać ostateczny odcień wg kart kolorów dostępnych w sklepach.</w:t>
      </w:r>
    </w:p>
    <w:p w:rsidR="00352655" w:rsidRDefault="00352655" w:rsidP="00D9543C">
      <w:pPr>
        <w:jc w:val="both"/>
        <w:rPr>
          <w:rFonts w:ascii="Arial" w:eastAsia="Times New Roman" w:hAnsi="Arial" w:cs="Arial"/>
          <w:bCs/>
          <w:kern w:val="0"/>
          <w:sz w:val="24"/>
          <w:szCs w:val="24"/>
          <w:lang w:eastAsia="pl-PL"/>
        </w:rPr>
      </w:pPr>
    </w:p>
    <w:p w:rsidR="00352655" w:rsidRDefault="00352655" w:rsidP="00D9543C">
      <w:pPr>
        <w:jc w:val="both"/>
        <w:rPr>
          <w:rFonts w:ascii="Arial" w:eastAsia="Times New Roman" w:hAnsi="Arial" w:cs="Arial"/>
          <w:bCs/>
          <w:kern w:val="0"/>
          <w:sz w:val="24"/>
          <w:szCs w:val="24"/>
          <w:lang w:eastAsia="pl-PL"/>
        </w:rPr>
      </w:pPr>
    </w:p>
    <w:p w:rsidR="004B7747" w:rsidRDefault="004B7747" w:rsidP="00D9543C">
      <w:pPr>
        <w:jc w:val="both"/>
        <w:rPr>
          <w:rFonts w:ascii="Arial" w:eastAsia="Times New Roman" w:hAnsi="Arial" w:cs="Arial"/>
          <w:bCs/>
          <w:kern w:val="0"/>
          <w:sz w:val="24"/>
          <w:szCs w:val="24"/>
          <w:lang w:eastAsia="pl-PL"/>
        </w:rPr>
      </w:pPr>
      <w:r w:rsidRPr="00BA6DD9">
        <w:rPr>
          <w:rFonts w:ascii="Arial" w:eastAsia="Times New Roman" w:hAnsi="Arial" w:cs="Arial"/>
          <w:b/>
          <w:bCs/>
          <w:kern w:val="0"/>
          <w:sz w:val="24"/>
          <w:szCs w:val="24"/>
          <w:lang w:eastAsia="pl-PL"/>
        </w:rPr>
        <w:t>Sufity:</w:t>
      </w:r>
      <w:r>
        <w:rPr>
          <w:rFonts w:ascii="Arial" w:eastAsia="Times New Roman" w:hAnsi="Arial" w:cs="Arial"/>
          <w:bCs/>
          <w:kern w:val="0"/>
          <w:sz w:val="24"/>
          <w:szCs w:val="24"/>
          <w:lang w:eastAsia="pl-PL"/>
        </w:rPr>
        <w:t xml:space="preserve"> W piwnicy wszystkie sufity należy odświeżyć, wypełnić ubytki oraz pomalować farbą lateksową. Na kondygnacji parteru </w:t>
      </w:r>
      <w:r w:rsidR="00BA6DD9">
        <w:rPr>
          <w:rFonts w:ascii="Arial" w:eastAsia="Times New Roman" w:hAnsi="Arial" w:cs="Arial"/>
          <w:bCs/>
          <w:kern w:val="0"/>
          <w:sz w:val="24"/>
          <w:szCs w:val="24"/>
          <w:lang w:eastAsia="pl-PL"/>
        </w:rPr>
        <w:t xml:space="preserve">w pomieszczeniach biurowych, jadalni oraz toaletach zaprojektowano montaż sufitu </w:t>
      </w:r>
      <w:r w:rsidR="001C5B7E">
        <w:rPr>
          <w:rFonts w:ascii="Arial" w:eastAsia="Times New Roman" w:hAnsi="Arial" w:cs="Arial"/>
          <w:bCs/>
          <w:kern w:val="0"/>
          <w:sz w:val="24"/>
          <w:szCs w:val="24"/>
          <w:lang w:eastAsia="pl-PL"/>
        </w:rPr>
        <w:t>gipsowo-kartonowego</w:t>
      </w:r>
      <w:r w:rsidR="00BA6DD9">
        <w:rPr>
          <w:rFonts w:ascii="Arial" w:eastAsia="Times New Roman" w:hAnsi="Arial" w:cs="Arial"/>
          <w:bCs/>
          <w:kern w:val="0"/>
          <w:sz w:val="24"/>
          <w:szCs w:val="24"/>
          <w:lang w:eastAsia="pl-PL"/>
        </w:rPr>
        <w:t xml:space="preserve"> w kolorze białym. W pomieszczeniach magazynowych</w:t>
      </w:r>
      <w:r w:rsidR="001C5B7E">
        <w:rPr>
          <w:rFonts w:ascii="Arial" w:eastAsia="Times New Roman" w:hAnsi="Arial" w:cs="Arial"/>
          <w:bCs/>
          <w:kern w:val="0"/>
          <w:sz w:val="24"/>
          <w:szCs w:val="24"/>
          <w:lang w:eastAsia="pl-PL"/>
        </w:rPr>
        <w:t xml:space="preserve"> oraz</w:t>
      </w:r>
      <w:r w:rsidR="00BA6DD9">
        <w:rPr>
          <w:rFonts w:ascii="Arial" w:eastAsia="Times New Roman" w:hAnsi="Arial" w:cs="Arial"/>
          <w:bCs/>
          <w:kern w:val="0"/>
          <w:sz w:val="24"/>
          <w:szCs w:val="24"/>
          <w:lang w:eastAsia="pl-PL"/>
        </w:rPr>
        <w:t xml:space="preserve"> kuchni zimnej zaprojektowano montaż sufitu rastrowego, ażurowego open cel, oczko 10x10cm malowanego proszkowo na kolor biały. W pomieszczeniach kuchni oraz zmywalni sufity należy odświeżyć, wypełnić </w:t>
      </w:r>
      <w:r w:rsidR="00BA6DD9">
        <w:rPr>
          <w:rFonts w:ascii="Arial" w:eastAsia="Times New Roman" w:hAnsi="Arial" w:cs="Arial"/>
          <w:bCs/>
          <w:kern w:val="0"/>
          <w:sz w:val="24"/>
          <w:szCs w:val="24"/>
          <w:lang w:eastAsia="pl-PL"/>
        </w:rPr>
        <w:lastRenderedPageBreak/>
        <w:t>ubytki oraz pomalować farbą lateksową.</w:t>
      </w:r>
    </w:p>
    <w:p w:rsidR="001C5B7E" w:rsidRDefault="001C5B7E" w:rsidP="001C5B7E">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W</w:t>
      </w:r>
      <w:r w:rsidRPr="001C5B7E">
        <w:rPr>
          <w:rFonts w:ascii="Arial" w:eastAsia="Times New Roman" w:hAnsi="Arial" w:cs="Arial"/>
          <w:bCs/>
          <w:kern w:val="0"/>
          <w:sz w:val="24"/>
          <w:szCs w:val="24"/>
          <w:lang w:eastAsia="pl-PL"/>
        </w:rPr>
        <w:t xml:space="preserve"> pomieszczeniach biurowych, magazynie</w:t>
      </w:r>
      <w:r>
        <w:rPr>
          <w:rFonts w:ascii="Arial" w:eastAsia="Times New Roman" w:hAnsi="Arial" w:cs="Arial"/>
          <w:bCs/>
          <w:kern w:val="0"/>
          <w:sz w:val="24"/>
          <w:szCs w:val="24"/>
          <w:lang w:eastAsia="pl-PL"/>
        </w:rPr>
        <w:t xml:space="preserve"> </w:t>
      </w:r>
      <w:r w:rsidRPr="001C5B7E">
        <w:rPr>
          <w:rFonts w:ascii="Arial" w:eastAsia="Times New Roman" w:hAnsi="Arial" w:cs="Arial"/>
          <w:bCs/>
          <w:kern w:val="0"/>
          <w:sz w:val="24"/>
          <w:szCs w:val="24"/>
          <w:lang w:eastAsia="pl-PL"/>
        </w:rPr>
        <w:t>i korytarzu (pomieszczenia: 0.5, 0.6, 0.7, 0.8, 0.9)</w:t>
      </w:r>
      <w:r>
        <w:rPr>
          <w:rFonts w:ascii="Arial" w:eastAsia="Times New Roman" w:hAnsi="Arial" w:cs="Arial"/>
          <w:bCs/>
          <w:kern w:val="0"/>
          <w:sz w:val="24"/>
          <w:szCs w:val="24"/>
          <w:lang w:eastAsia="pl-PL"/>
        </w:rPr>
        <w:t xml:space="preserve"> </w:t>
      </w:r>
      <w:r w:rsidRPr="001C5B7E">
        <w:rPr>
          <w:rFonts w:ascii="Arial" w:eastAsia="Times New Roman" w:hAnsi="Arial" w:cs="Arial"/>
          <w:bCs/>
          <w:kern w:val="0"/>
          <w:sz w:val="24"/>
          <w:szCs w:val="24"/>
          <w:lang w:eastAsia="pl-PL"/>
        </w:rPr>
        <w:t>należy obudować kanały wentylacyjne,</w:t>
      </w:r>
      <w:r>
        <w:rPr>
          <w:rFonts w:ascii="Arial" w:eastAsia="Times New Roman" w:hAnsi="Arial" w:cs="Arial"/>
          <w:bCs/>
          <w:kern w:val="0"/>
          <w:sz w:val="24"/>
          <w:szCs w:val="24"/>
          <w:lang w:eastAsia="pl-PL"/>
        </w:rPr>
        <w:t xml:space="preserve"> </w:t>
      </w:r>
      <w:r w:rsidRPr="001C5B7E">
        <w:rPr>
          <w:rFonts w:ascii="Arial" w:eastAsia="Times New Roman" w:hAnsi="Arial" w:cs="Arial"/>
          <w:bCs/>
          <w:kern w:val="0"/>
          <w:sz w:val="24"/>
          <w:szCs w:val="24"/>
          <w:lang w:eastAsia="pl-PL"/>
        </w:rPr>
        <w:t>a także inne elementy instalacyjne płytami g-k.</w:t>
      </w:r>
      <w:r>
        <w:rPr>
          <w:rFonts w:ascii="Arial" w:eastAsia="Times New Roman" w:hAnsi="Arial" w:cs="Arial"/>
          <w:bCs/>
          <w:kern w:val="0"/>
          <w:sz w:val="24"/>
          <w:szCs w:val="24"/>
          <w:lang w:eastAsia="pl-PL"/>
        </w:rPr>
        <w:t xml:space="preserve"> </w:t>
      </w:r>
    </w:p>
    <w:p w:rsidR="001C5B7E" w:rsidRDefault="001C5B7E" w:rsidP="001C5B7E">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W</w:t>
      </w:r>
      <w:r w:rsidRPr="001C5B7E">
        <w:rPr>
          <w:rFonts w:ascii="Arial" w:eastAsia="Times New Roman" w:hAnsi="Arial" w:cs="Arial"/>
          <w:bCs/>
          <w:kern w:val="0"/>
          <w:sz w:val="24"/>
          <w:szCs w:val="24"/>
          <w:lang w:eastAsia="pl-PL"/>
        </w:rPr>
        <w:t xml:space="preserve"> pomieszczeniach biurowych, toaletach, holu oraz jadalni (pomieszczenia: 1.1, 1.2, 1.3, 1.4, 1.5, 1.6, 1.7, 1.23, 1.21) należy obudować kanały wentylacyjne,</w:t>
      </w:r>
      <w:r w:rsidR="00562CE3">
        <w:rPr>
          <w:rFonts w:ascii="Arial" w:eastAsia="Times New Roman" w:hAnsi="Arial" w:cs="Arial"/>
          <w:bCs/>
          <w:kern w:val="0"/>
          <w:sz w:val="24"/>
          <w:szCs w:val="24"/>
          <w:lang w:eastAsia="pl-PL"/>
        </w:rPr>
        <w:t xml:space="preserve"> </w:t>
      </w:r>
      <w:r w:rsidRPr="001C5B7E">
        <w:rPr>
          <w:rFonts w:ascii="Arial" w:eastAsia="Times New Roman" w:hAnsi="Arial" w:cs="Arial"/>
          <w:bCs/>
          <w:kern w:val="0"/>
          <w:sz w:val="24"/>
          <w:szCs w:val="24"/>
          <w:lang w:eastAsia="pl-PL"/>
        </w:rPr>
        <w:t>a także inne elementy instalacyjne znajdujące się poniżej poziomu sufitu płytami g-k.</w:t>
      </w:r>
    </w:p>
    <w:p w:rsidR="00562CE3" w:rsidRPr="001C5B7E" w:rsidRDefault="00562CE3" w:rsidP="001C5B7E">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W</w:t>
      </w:r>
      <w:r w:rsidRPr="00562CE3">
        <w:rPr>
          <w:rFonts w:ascii="Arial" w:eastAsia="Times New Roman" w:hAnsi="Arial" w:cs="Arial"/>
          <w:bCs/>
          <w:kern w:val="0"/>
          <w:sz w:val="24"/>
          <w:szCs w:val="24"/>
          <w:lang w:eastAsia="pl-PL"/>
        </w:rPr>
        <w:t xml:space="preserve"> pomieszczeniach mokrych należy zastosować "zielone" płyty </w:t>
      </w:r>
      <w:r>
        <w:rPr>
          <w:rFonts w:ascii="Arial" w:eastAsia="Times New Roman" w:hAnsi="Arial" w:cs="Arial"/>
          <w:bCs/>
          <w:kern w:val="0"/>
          <w:sz w:val="24"/>
          <w:szCs w:val="24"/>
          <w:lang w:eastAsia="pl-PL"/>
        </w:rPr>
        <w:t>o zwiększonej wodooodporności. P</w:t>
      </w:r>
      <w:r w:rsidRPr="00562CE3">
        <w:rPr>
          <w:rFonts w:ascii="Arial" w:eastAsia="Times New Roman" w:hAnsi="Arial" w:cs="Arial"/>
          <w:bCs/>
          <w:kern w:val="0"/>
          <w:sz w:val="24"/>
          <w:szCs w:val="24"/>
          <w:lang w:eastAsia="pl-PL"/>
        </w:rPr>
        <w:t>łyty g-k pomalować farbą wodoodporną,  kolor biały ral 9003</w:t>
      </w:r>
      <w:r>
        <w:rPr>
          <w:rFonts w:ascii="Arial" w:eastAsia="Times New Roman" w:hAnsi="Arial" w:cs="Arial"/>
          <w:bCs/>
          <w:kern w:val="0"/>
          <w:sz w:val="24"/>
          <w:szCs w:val="24"/>
          <w:lang w:eastAsia="pl-PL"/>
        </w:rPr>
        <w:t>.</w:t>
      </w:r>
    </w:p>
    <w:p w:rsidR="001C5B7E" w:rsidRPr="001C5B7E" w:rsidRDefault="001C5B7E" w:rsidP="001C5B7E">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K</w:t>
      </w:r>
      <w:r w:rsidRPr="001C5B7E">
        <w:rPr>
          <w:rFonts w:ascii="Arial" w:eastAsia="Times New Roman" w:hAnsi="Arial" w:cs="Arial"/>
          <w:bCs/>
          <w:kern w:val="0"/>
          <w:sz w:val="24"/>
          <w:szCs w:val="24"/>
          <w:lang w:eastAsia="pl-PL"/>
        </w:rPr>
        <w:t>olorystyka wg schematu kolor</w:t>
      </w:r>
      <w:r>
        <w:rPr>
          <w:rFonts w:ascii="Arial" w:eastAsia="Times New Roman" w:hAnsi="Arial" w:cs="Arial"/>
          <w:bCs/>
          <w:kern w:val="0"/>
          <w:sz w:val="24"/>
          <w:szCs w:val="24"/>
          <w:lang w:eastAsia="pl-PL"/>
        </w:rPr>
        <w:t>ystyki zawartego na rysunkach. W</w:t>
      </w:r>
      <w:r w:rsidRPr="001C5B7E">
        <w:rPr>
          <w:rFonts w:ascii="Arial" w:eastAsia="Times New Roman" w:hAnsi="Arial" w:cs="Arial"/>
          <w:bCs/>
          <w:kern w:val="0"/>
          <w:sz w:val="24"/>
          <w:szCs w:val="24"/>
          <w:lang w:eastAsia="pl-PL"/>
        </w:rPr>
        <w:t>szystkie płaszczyzny elementów konstrukcyjnych pomalować w kolorze</w:t>
      </w:r>
      <w:r>
        <w:rPr>
          <w:rFonts w:ascii="Arial" w:eastAsia="Times New Roman" w:hAnsi="Arial" w:cs="Arial"/>
          <w:bCs/>
          <w:kern w:val="0"/>
          <w:sz w:val="24"/>
          <w:szCs w:val="24"/>
          <w:lang w:eastAsia="pl-PL"/>
        </w:rPr>
        <w:t xml:space="preserve"> sufitu w danym pomieszczeniu. K</w:t>
      </w:r>
      <w:r w:rsidRPr="001C5B7E">
        <w:rPr>
          <w:rFonts w:ascii="Arial" w:eastAsia="Times New Roman" w:hAnsi="Arial" w:cs="Arial"/>
          <w:bCs/>
          <w:kern w:val="0"/>
          <w:sz w:val="24"/>
          <w:szCs w:val="24"/>
          <w:lang w:eastAsia="pl-PL"/>
        </w:rPr>
        <w:t>olory prezentowane na rysunkach zos</w:t>
      </w:r>
      <w:r>
        <w:rPr>
          <w:rFonts w:ascii="Arial" w:eastAsia="Times New Roman" w:hAnsi="Arial" w:cs="Arial"/>
          <w:bCs/>
          <w:kern w:val="0"/>
          <w:sz w:val="24"/>
          <w:szCs w:val="24"/>
          <w:lang w:eastAsia="pl-PL"/>
        </w:rPr>
        <w:t>tały stworzone elektronicznie. N</w:t>
      </w:r>
      <w:r w:rsidRPr="001C5B7E">
        <w:rPr>
          <w:rFonts w:ascii="Arial" w:eastAsia="Times New Roman" w:hAnsi="Arial" w:cs="Arial"/>
          <w:bCs/>
          <w:kern w:val="0"/>
          <w:sz w:val="24"/>
          <w:szCs w:val="24"/>
          <w:lang w:eastAsia="pl-PL"/>
        </w:rPr>
        <w:t>ie są one wiernym odzwierciedleniem prawdziwych próbek kolory</w:t>
      </w:r>
      <w:r>
        <w:rPr>
          <w:rFonts w:ascii="Arial" w:eastAsia="Times New Roman" w:hAnsi="Arial" w:cs="Arial"/>
          <w:bCs/>
          <w:kern w:val="0"/>
          <w:sz w:val="24"/>
          <w:szCs w:val="24"/>
          <w:lang w:eastAsia="pl-PL"/>
        </w:rPr>
        <w:t>stycznych. N</w:t>
      </w:r>
      <w:r w:rsidRPr="001C5B7E">
        <w:rPr>
          <w:rFonts w:ascii="Arial" w:eastAsia="Times New Roman" w:hAnsi="Arial" w:cs="Arial"/>
          <w:bCs/>
          <w:kern w:val="0"/>
          <w:sz w:val="24"/>
          <w:szCs w:val="24"/>
          <w:lang w:eastAsia="pl-PL"/>
        </w:rPr>
        <w:t>ależy wybierać ostateczny odcień wg kart kolorów dostępnych w sklepach.</w:t>
      </w:r>
    </w:p>
    <w:p w:rsidR="001C5B7E" w:rsidRDefault="001C5B7E" w:rsidP="00D9543C">
      <w:pPr>
        <w:jc w:val="both"/>
        <w:rPr>
          <w:rFonts w:ascii="Arial" w:eastAsia="Times New Roman" w:hAnsi="Arial" w:cs="Arial"/>
          <w:bCs/>
          <w:kern w:val="0"/>
          <w:sz w:val="24"/>
          <w:szCs w:val="24"/>
          <w:lang w:eastAsia="pl-PL"/>
        </w:rPr>
      </w:pPr>
    </w:p>
    <w:p w:rsidR="00BA6DD9" w:rsidRDefault="00BA6DD9" w:rsidP="00D9543C">
      <w:pPr>
        <w:jc w:val="both"/>
        <w:rPr>
          <w:rFonts w:ascii="Arial" w:eastAsia="Times New Roman" w:hAnsi="Arial" w:cs="Arial"/>
          <w:bCs/>
          <w:kern w:val="0"/>
          <w:sz w:val="24"/>
          <w:szCs w:val="24"/>
          <w:lang w:eastAsia="pl-PL"/>
        </w:rPr>
      </w:pPr>
    </w:p>
    <w:p w:rsidR="00BA6DD9" w:rsidRDefault="00BA6DD9" w:rsidP="00BA6DD9">
      <w:pPr>
        <w:jc w:val="both"/>
        <w:rPr>
          <w:rFonts w:ascii="Arial" w:eastAsia="Times New Roman" w:hAnsi="Arial" w:cs="Arial"/>
          <w:bCs/>
          <w:kern w:val="0"/>
          <w:sz w:val="24"/>
          <w:szCs w:val="24"/>
          <w:lang w:eastAsia="pl-PL"/>
        </w:rPr>
      </w:pPr>
      <w:r w:rsidRPr="00BA6DD9">
        <w:rPr>
          <w:rFonts w:ascii="Arial" w:eastAsia="Times New Roman" w:hAnsi="Arial" w:cs="Arial"/>
          <w:b/>
          <w:bCs/>
          <w:kern w:val="0"/>
          <w:sz w:val="24"/>
          <w:szCs w:val="24"/>
          <w:lang w:eastAsia="pl-PL"/>
        </w:rPr>
        <w:t>Parapety:</w:t>
      </w:r>
      <w:r>
        <w:rPr>
          <w:rFonts w:ascii="Arial" w:eastAsia="Times New Roman" w:hAnsi="Arial" w:cs="Arial"/>
          <w:bCs/>
          <w:kern w:val="0"/>
          <w:sz w:val="24"/>
          <w:szCs w:val="24"/>
          <w:lang w:eastAsia="pl-PL"/>
        </w:rPr>
        <w:t xml:space="preserve"> </w:t>
      </w:r>
      <w:r w:rsidRPr="00BA6DD9">
        <w:rPr>
          <w:rFonts w:ascii="Arial" w:eastAsia="Times New Roman" w:hAnsi="Arial" w:cs="Arial"/>
          <w:bCs/>
          <w:kern w:val="0"/>
          <w:sz w:val="24"/>
          <w:szCs w:val="24"/>
          <w:lang w:eastAsia="pl-PL"/>
        </w:rPr>
        <w:t>Projektowane para</w:t>
      </w:r>
      <w:r w:rsidR="00D83BB0">
        <w:rPr>
          <w:rFonts w:ascii="Arial" w:eastAsia="Times New Roman" w:hAnsi="Arial" w:cs="Arial"/>
          <w:bCs/>
          <w:kern w:val="0"/>
          <w:sz w:val="24"/>
          <w:szCs w:val="24"/>
          <w:lang w:eastAsia="pl-PL"/>
        </w:rPr>
        <w:t>pety wewnętrzne z aglomarmuru -kolorystyka</w:t>
      </w:r>
      <w:r w:rsidRPr="00BA6DD9">
        <w:rPr>
          <w:rFonts w:ascii="Arial" w:eastAsia="Times New Roman" w:hAnsi="Arial" w:cs="Arial"/>
          <w:bCs/>
          <w:kern w:val="0"/>
          <w:sz w:val="24"/>
          <w:szCs w:val="24"/>
          <w:lang w:eastAsia="pl-PL"/>
        </w:rPr>
        <w:t>:</w:t>
      </w:r>
      <w:r w:rsidR="00D83BB0">
        <w:rPr>
          <w:rFonts w:ascii="Arial" w:eastAsia="Times New Roman" w:hAnsi="Arial" w:cs="Arial"/>
          <w:bCs/>
          <w:kern w:val="0"/>
          <w:sz w:val="24"/>
          <w:szCs w:val="24"/>
          <w:lang w:eastAsia="pl-PL"/>
        </w:rPr>
        <w:t xml:space="preserve"> </w:t>
      </w:r>
      <w:r w:rsidRPr="00BA6DD9">
        <w:rPr>
          <w:rFonts w:ascii="Arial" w:eastAsia="Times New Roman" w:hAnsi="Arial" w:cs="Arial"/>
          <w:bCs/>
          <w:kern w:val="0"/>
          <w:sz w:val="24"/>
          <w:szCs w:val="24"/>
          <w:lang w:eastAsia="pl-PL"/>
        </w:rPr>
        <w:t>jasne odcienie</w:t>
      </w:r>
      <w:r w:rsidR="00D83BB0">
        <w:rPr>
          <w:rFonts w:ascii="Arial" w:eastAsia="Times New Roman" w:hAnsi="Arial" w:cs="Arial"/>
          <w:bCs/>
          <w:kern w:val="0"/>
          <w:sz w:val="24"/>
          <w:szCs w:val="24"/>
          <w:lang w:eastAsia="pl-PL"/>
        </w:rPr>
        <w:t>. Zewnętrzne parapety wykonać z stali ocynkowanej, powlekanej o grubości 0,75mm malowanej proszkowo na kolor biały.</w:t>
      </w:r>
      <w:r w:rsidR="001C5B7E">
        <w:rPr>
          <w:rFonts w:ascii="Arial" w:eastAsia="Times New Roman" w:hAnsi="Arial" w:cs="Arial"/>
          <w:bCs/>
          <w:kern w:val="0"/>
          <w:sz w:val="24"/>
          <w:szCs w:val="24"/>
          <w:lang w:eastAsia="pl-PL"/>
        </w:rPr>
        <w:t xml:space="preserve"> Na końcach każdego parapetu wykonać zaślepki w kolorze białym.</w:t>
      </w:r>
    </w:p>
    <w:p w:rsidR="00BA6DD9" w:rsidRPr="00BA6DD9" w:rsidRDefault="00BA6DD9" w:rsidP="00BA6DD9">
      <w:pPr>
        <w:jc w:val="both"/>
        <w:rPr>
          <w:rFonts w:ascii="Arial" w:eastAsia="Times New Roman" w:hAnsi="Arial" w:cs="Arial"/>
          <w:bCs/>
          <w:kern w:val="0"/>
          <w:sz w:val="24"/>
          <w:szCs w:val="24"/>
          <w:lang w:eastAsia="pl-PL"/>
        </w:rPr>
      </w:pPr>
    </w:p>
    <w:p w:rsidR="00BA6DD9" w:rsidRPr="00D9543C" w:rsidRDefault="00BA6DD9" w:rsidP="00BA6DD9">
      <w:pPr>
        <w:jc w:val="both"/>
        <w:rPr>
          <w:rFonts w:ascii="Arial" w:eastAsia="Times New Roman" w:hAnsi="Arial" w:cs="Arial"/>
          <w:bCs/>
          <w:kern w:val="0"/>
          <w:sz w:val="24"/>
          <w:szCs w:val="24"/>
          <w:lang w:eastAsia="pl-PL"/>
        </w:rPr>
      </w:pPr>
      <w:r w:rsidRPr="00BA6DD9">
        <w:rPr>
          <w:rFonts w:ascii="Arial" w:eastAsia="Times New Roman" w:hAnsi="Arial" w:cs="Arial"/>
          <w:b/>
          <w:bCs/>
          <w:kern w:val="0"/>
          <w:sz w:val="24"/>
          <w:szCs w:val="24"/>
          <w:lang w:eastAsia="pl-PL"/>
        </w:rPr>
        <w:t>Grzejniki płytowe:</w:t>
      </w:r>
      <w:r w:rsidRPr="00BA6DD9">
        <w:rPr>
          <w:rFonts w:ascii="Arial" w:eastAsia="Times New Roman" w:hAnsi="Arial" w:cs="Arial"/>
          <w:bCs/>
          <w:kern w:val="0"/>
          <w:sz w:val="24"/>
          <w:szCs w:val="24"/>
          <w:lang w:eastAsia="pl-PL"/>
        </w:rPr>
        <w:t xml:space="preserve"> projektuje się wymianę wszystkich grzejników, dobór grzejników wg projektów branżowych części sanitarnej</w:t>
      </w:r>
      <w:r>
        <w:rPr>
          <w:rFonts w:ascii="Arial" w:eastAsia="Times New Roman" w:hAnsi="Arial" w:cs="Arial"/>
          <w:bCs/>
          <w:kern w:val="0"/>
          <w:sz w:val="24"/>
          <w:szCs w:val="24"/>
          <w:lang w:eastAsia="pl-PL"/>
        </w:rPr>
        <w:t>.</w:t>
      </w:r>
      <w:r w:rsidR="001C5B7E">
        <w:rPr>
          <w:rFonts w:ascii="Arial" w:eastAsia="Times New Roman" w:hAnsi="Arial" w:cs="Arial"/>
          <w:bCs/>
          <w:kern w:val="0"/>
          <w:sz w:val="24"/>
          <w:szCs w:val="24"/>
          <w:lang w:eastAsia="pl-PL"/>
        </w:rPr>
        <w:t xml:space="preserve"> </w:t>
      </w:r>
      <w:r w:rsidR="001C5B7E" w:rsidRPr="001C5B7E">
        <w:rPr>
          <w:rFonts w:ascii="Arial" w:eastAsia="Times New Roman" w:hAnsi="Arial" w:cs="Arial"/>
          <w:bCs/>
          <w:kern w:val="0"/>
          <w:sz w:val="24"/>
          <w:szCs w:val="24"/>
          <w:lang w:eastAsia="pl-PL"/>
        </w:rPr>
        <w:t>Grzejnik ustawiany przy ścianie należy montować albo w płaszczyźnie pionowej albo w płaszczyźnie równoległej do powierzchni ściany lub wnęki. Grzejnik w poziomie należy montować z uwzględnieniem możliwości jego odpowietrzania. Zastosowane grzejniki płytowe należy mocować do ściany zgodnie z instrukcja producenta grzejnika. Wsporniki, uchwyty i stojaki grzejnikowe powinny być osadzone w przegrodzie budowlanej w sposób trwały. Grzejnik powinien opierać się całkowicie na wszystkich wspornikach lub stojakach. Dobór grzejników wg projektów branżowych części sanitarnej</w:t>
      </w:r>
      <w:r w:rsidR="001C5B7E">
        <w:rPr>
          <w:rFonts w:ascii="Arial" w:eastAsia="Times New Roman" w:hAnsi="Arial" w:cs="Arial"/>
          <w:bCs/>
          <w:kern w:val="0"/>
          <w:sz w:val="24"/>
          <w:szCs w:val="24"/>
          <w:lang w:eastAsia="pl-PL"/>
        </w:rPr>
        <w:t>.</w:t>
      </w:r>
    </w:p>
    <w:p w:rsidR="00D9543C" w:rsidRPr="005A7FE1" w:rsidRDefault="00D9543C" w:rsidP="0030314E">
      <w:pPr>
        <w:jc w:val="both"/>
        <w:rPr>
          <w:rFonts w:ascii="Arial" w:eastAsia="Times New Roman" w:hAnsi="Arial" w:cs="Arial"/>
          <w:bCs/>
          <w:kern w:val="0"/>
          <w:sz w:val="24"/>
          <w:szCs w:val="24"/>
          <w:lang w:eastAsia="pl-PL"/>
        </w:rPr>
      </w:pPr>
    </w:p>
    <w:p w:rsidR="00C3785E" w:rsidRDefault="00C3785E" w:rsidP="0030314E">
      <w:pPr>
        <w:jc w:val="both"/>
        <w:rPr>
          <w:rFonts w:ascii="Arial" w:eastAsia="Times New Roman" w:hAnsi="Arial" w:cs="Arial"/>
          <w:bCs/>
          <w:kern w:val="0"/>
          <w:sz w:val="24"/>
          <w:szCs w:val="24"/>
          <w:lang w:eastAsia="pl-PL"/>
        </w:rPr>
      </w:pPr>
      <w:r w:rsidRPr="00EB4A6C">
        <w:rPr>
          <w:rFonts w:ascii="Arial" w:eastAsia="Times New Roman" w:hAnsi="Arial" w:cs="Arial"/>
          <w:b/>
          <w:bCs/>
          <w:kern w:val="0"/>
          <w:sz w:val="24"/>
          <w:szCs w:val="24"/>
          <w:lang w:eastAsia="pl-PL"/>
        </w:rPr>
        <w:t>Wentylacja:</w:t>
      </w:r>
      <w:r w:rsidRPr="00EB4A6C">
        <w:rPr>
          <w:rFonts w:ascii="Arial" w:eastAsia="Times New Roman" w:hAnsi="Arial" w:cs="Arial"/>
          <w:bCs/>
          <w:kern w:val="0"/>
          <w:sz w:val="24"/>
          <w:szCs w:val="24"/>
          <w:lang w:eastAsia="pl-PL"/>
        </w:rPr>
        <w:t xml:space="preserve"> </w:t>
      </w:r>
      <w:r w:rsidR="00285331" w:rsidRPr="00EB4A6C">
        <w:rPr>
          <w:rFonts w:ascii="Arial" w:eastAsia="Times New Roman" w:hAnsi="Arial" w:cs="Arial"/>
          <w:bCs/>
          <w:kern w:val="0"/>
          <w:sz w:val="24"/>
          <w:szCs w:val="24"/>
          <w:lang w:eastAsia="pl-PL"/>
        </w:rPr>
        <w:t>P</w:t>
      </w:r>
      <w:r w:rsidR="00F843BC">
        <w:rPr>
          <w:rFonts w:ascii="Arial" w:eastAsia="Times New Roman" w:hAnsi="Arial" w:cs="Arial"/>
          <w:bCs/>
          <w:kern w:val="0"/>
          <w:sz w:val="24"/>
          <w:szCs w:val="24"/>
          <w:lang w:eastAsia="pl-PL"/>
        </w:rPr>
        <w:t>omieszczenia</w:t>
      </w:r>
      <w:r w:rsidRPr="00EB4A6C">
        <w:rPr>
          <w:rFonts w:ascii="Arial" w:eastAsia="Times New Roman" w:hAnsi="Arial" w:cs="Arial"/>
          <w:bCs/>
          <w:kern w:val="0"/>
          <w:sz w:val="24"/>
          <w:szCs w:val="24"/>
          <w:lang w:eastAsia="pl-PL"/>
        </w:rPr>
        <w:t xml:space="preserve"> wentylowane za pomocą wentylacji </w:t>
      </w:r>
      <w:r w:rsidR="00C20FD8" w:rsidRPr="00EB4A6C">
        <w:rPr>
          <w:rFonts w:ascii="Arial" w:eastAsia="Times New Roman" w:hAnsi="Arial" w:cs="Arial"/>
          <w:bCs/>
          <w:kern w:val="0"/>
          <w:sz w:val="24"/>
          <w:szCs w:val="24"/>
          <w:lang w:eastAsia="pl-PL"/>
        </w:rPr>
        <w:t>mechanicznej</w:t>
      </w:r>
      <w:r w:rsidR="00340628" w:rsidRPr="00EB4A6C">
        <w:rPr>
          <w:rFonts w:ascii="Arial" w:eastAsia="Times New Roman" w:hAnsi="Arial" w:cs="Arial"/>
          <w:bCs/>
          <w:kern w:val="0"/>
          <w:sz w:val="24"/>
          <w:szCs w:val="24"/>
          <w:lang w:eastAsia="pl-PL"/>
        </w:rPr>
        <w:t>.</w:t>
      </w:r>
      <w:r w:rsidR="00F843BC">
        <w:rPr>
          <w:rFonts w:ascii="Arial" w:eastAsia="Times New Roman" w:hAnsi="Arial" w:cs="Arial"/>
          <w:bCs/>
          <w:kern w:val="0"/>
          <w:sz w:val="24"/>
          <w:szCs w:val="24"/>
          <w:lang w:eastAsia="pl-PL"/>
        </w:rPr>
        <w:t xml:space="preserve"> Szczegóły rozwiązań zostały opisane w projekcie branży sanitarnej. </w:t>
      </w:r>
    </w:p>
    <w:p w:rsidR="00F843BC" w:rsidRPr="00EB4A6C" w:rsidRDefault="00F843BC" w:rsidP="0030314E">
      <w:pPr>
        <w:jc w:val="both"/>
        <w:rPr>
          <w:rFonts w:ascii="Arial" w:eastAsia="Times New Roman" w:hAnsi="Arial" w:cs="Arial"/>
          <w:bCs/>
          <w:kern w:val="0"/>
          <w:sz w:val="24"/>
          <w:szCs w:val="24"/>
          <w:lang w:eastAsia="pl-PL"/>
        </w:rPr>
      </w:pPr>
    </w:p>
    <w:p w:rsidR="00F843BC" w:rsidRPr="00F843BC" w:rsidRDefault="00C3785E" w:rsidP="00F843BC">
      <w:pPr>
        <w:jc w:val="both"/>
        <w:rPr>
          <w:rFonts w:ascii="Arial" w:eastAsia="Times New Roman" w:hAnsi="Arial" w:cs="Arial"/>
          <w:bCs/>
          <w:kern w:val="0"/>
          <w:sz w:val="24"/>
          <w:szCs w:val="24"/>
          <w:lang w:eastAsia="pl-PL"/>
        </w:rPr>
      </w:pPr>
      <w:r w:rsidRPr="004D3C10">
        <w:rPr>
          <w:rFonts w:ascii="Arial" w:eastAsia="Times New Roman" w:hAnsi="Arial" w:cs="Arial"/>
          <w:b/>
          <w:bCs/>
          <w:kern w:val="0"/>
          <w:sz w:val="24"/>
          <w:szCs w:val="24"/>
          <w:lang w:eastAsia="pl-PL"/>
        </w:rPr>
        <w:t>Stolarka:</w:t>
      </w:r>
      <w:r w:rsidRPr="004D3C10">
        <w:rPr>
          <w:rFonts w:ascii="Arial" w:eastAsia="Times New Roman" w:hAnsi="Arial" w:cs="Arial"/>
          <w:bCs/>
          <w:kern w:val="0"/>
          <w:sz w:val="24"/>
          <w:szCs w:val="24"/>
          <w:lang w:eastAsia="pl-PL"/>
        </w:rPr>
        <w:t xml:space="preserve"> Szerokość wszystkich drzwi w świetle ościeżnicy minimum 90</w:t>
      </w:r>
      <w:r w:rsidR="00841EC4" w:rsidRPr="004D3C10">
        <w:rPr>
          <w:rFonts w:ascii="Arial" w:eastAsia="Times New Roman" w:hAnsi="Arial" w:cs="Arial"/>
          <w:bCs/>
          <w:kern w:val="0"/>
          <w:sz w:val="24"/>
          <w:szCs w:val="24"/>
          <w:lang w:eastAsia="pl-PL"/>
        </w:rPr>
        <w:t>c</w:t>
      </w:r>
      <w:r w:rsidR="004D3C10" w:rsidRPr="004D3C10">
        <w:rPr>
          <w:rFonts w:ascii="Arial" w:eastAsia="Times New Roman" w:hAnsi="Arial" w:cs="Arial"/>
          <w:bCs/>
          <w:kern w:val="0"/>
          <w:sz w:val="24"/>
          <w:szCs w:val="24"/>
          <w:lang w:eastAsia="pl-PL"/>
        </w:rPr>
        <w:t>m</w:t>
      </w:r>
      <w:r w:rsidRPr="004D3C10">
        <w:rPr>
          <w:rFonts w:ascii="Arial" w:eastAsia="Times New Roman" w:hAnsi="Arial" w:cs="Arial"/>
          <w:bCs/>
          <w:kern w:val="0"/>
          <w:sz w:val="24"/>
          <w:szCs w:val="24"/>
          <w:lang w:eastAsia="pl-PL"/>
        </w:rPr>
        <w:t xml:space="preserve">. </w:t>
      </w:r>
      <w:r w:rsidR="00F843BC" w:rsidRPr="00F843BC">
        <w:rPr>
          <w:rFonts w:ascii="Arial" w:eastAsia="Times New Roman" w:hAnsi="Arial" w:cs="Arial"/>
          <w:bCs/>
          <w:kern w:val="0"/>
          <w:sz w:val="24"/>
          <w:szCs w:val="24"/>
          <w:lang w:eastAsia="pl-PL"/>
        </w:rPr>
        <w:t xml:space="preserve">Drzwi </w:t>
      </w:r>
      <w:r w:rsidR="00352655">
        <w:rPr>
          <w:rFonts w:ascii="Arial" w:eastAsia="Times New Roman" w:hAnsi="Arial" w:cs="Arial"/>
          <w:bCs/>
          <w:kern w:val="0"/>
          <w:sz w:val="24"/>
          <w:szCs w:val="24"/>
          <w:lang w:eastAsia="pl-PL"/>
        </w:rPr>
        <w:br/>
      </w:r>
      <w:r w:rsidR="00F843BC">
        <w:rPr>
          <w:rFonts w:ascii="Arial" w:eastAsia="Times New Roman" w:hAnsi="Arial" w:cs="Arial"/>
          <w:bCs/>
          <w:kern w:val="0"/>
          <w:sz w:val="24"/>
          <w:szCs w:val="24"/>
          <w:lang w:eastAsia="pl-PL"/>
        </w:rPr>
        <w:t>do pomieszczeń części kuchennej</w:t>
      </w:r>
      <w:r w:rsidR="00F843BC" w:rsidRPr="00F843BC">
        <w:rPr>
          <w:rFonts w:ascii="Arial" w:eastAsia="Times New Roman" w:hAnsi="Arial" w:cs="Arial"/>
          <w:bCs/>
          <w:kern w:val="0"/>
          <w:sz w:val="24"/>
          <w:szCs w:val="24"/>
          <w:lang w:eastAsia="pl-PL"/>
        </w:rPr>
        <w:t xml:space="preserve"> i magazynowej</w:t>
      </w:r>
      <w:r w:rsidR="00F843BC">
        <w:rPr>
          <w:rFonts w:ascii="Arial" w:eastAsia="Times New Roman" w:hAnsi="Arial" w:cs="Arial"/>
          <w:bCs/>
          <w:kern w:val="0"/>
          <w:sz w:val="24"/>
          <w:szCs w:val="24"/>
          <w:lang w:eastAsia="pl-PL"/>
        </w:rPr>
        <w:t>,</w:t>
      </w:r>
      <w:r w:rsidR="00F843BC" w:rsidRPr="00F843BC">
        <w:rPr>
          <w:rFonts w:ascii="Arial" w:eastAsia="Times New Roman" w:hAnsi="Arial" w:cs="Arial"/>
          <w:bCs/>
          <w:kern w:val="0"/>
          <w:sz w:val="24"/>
          <w:szCs w:val="24"/>
          <w:lang w:eastAsia="pl-PL"/>
        </w:rPr>
        <w:t xml:space="preserve"> i pozostałych aluminiowe systemowe, wyposażone w samozamykacze, malowane proszkowo na kolor biały.</w:t>
      </w:r>
    </w:p>
    <w:p w:rsidR="00C3785E" w:rsidRDefault="00F843BC" w:rsidP="00F843BC">
      <w:pPr>
        <w:jc w:val="both"/>
        <w:rPr>
          <w:rFonts w:ascii="Arial" w:eastAsia="Times New Roman" w:hAnsi="Arial" w:cs="Arial"/>
          <w:bCs/>
          <w:kern w:val="0"/>
          <w:sz w:val="24"/>
          <w:szCs w:val="24"/>
          <w:lang w:eastAsia="pl-PL"/>
        </w:rPr>
      </w:pPr>
      <w:r w:rsidRPr="00F843BC">
        <w:rPr>
          <w:rFonts w:ascii="Arial" w:eastAsia="Times New Roman" w:hAnsi="Arial" w:cs="Arial"/>
          <w:bCs/>
          <w:kern w:val="0"/>
          <w:sz w:val="24"/>
          <w:szCs w:val="24"/>
          <w:lang w:eastAsia="pl-PL"/>
        </w:rPr>
        <w:t>Drzwi do pomieszczeń</w:t>
      </w:r>
      <w:r w:rsidR="00780FB0">
        <w:rPr>
          <w:rFonts w:ascii="Arial" w:eastAsia="Times New Roman" w:hAnsi="Arial" w:cs="Arial"/>
          <w:bCs/>
          <w:kern w:val="0"/>
          <w:sz w:val="24"/>
          <w:szCs w:val="24"/>
          <w:lang w:eastAsia="pl-PL"/>
        </w:rPr>
        <w:t xml:space="preserve"> sanitarnych wyposażone w podcięcia</w:t>
      </w:r>
      <w:r w:rsidRPr="00F843BC">
        <w:rPr>
          <w:rFonts w:ascii="Arial" w:eastAsia="Times New Roman" w:hAnsi="Arial" w:cs="Arial"/>
          <w:bCs/>
          <w:kern w:val="0"/>
          <w:sz w:val="24"/>
          <w:szCs w:val="24"/>
          <w:lang w:eastAsia="pl-PL"/>
        </w:rPr>
        <w:t xml:space="preserve"> wentylacyjne.</w:t>
      </w:r>
      <w:r w:rsidR="004E16FB">
        <w:rPr>
          <w:rFonts w:ascii="Arial" w:eastAsia="Times New Roman" w:hAnsi="Arial" w:cs="Arial"/>
          <w:bCs/>
          <w:kern w:val="0"/>
          <w:sz w:val="24"/>
          <w:szCs w:val="24"/>
          <w:lang w:eastAsia="pl-PL"/>
        </w:rPr>
        <w:t xml:space="preserve"> Drzwi zewnętrzne </w:t>
      </w:r>
      <w:r w:rsidR="004E16FB" w:rsidRPr="004E16FB">
        <w:rPr>
          <w:rFonts w:ascii="Arial" w:eastAsia="Times New Roman" w:hAnsi="Arial" w:cs="Arial"/>
          <w:bCs/>
          <w:kern w:val="0"/>
          <w:sz w:val="24"/>
          <w:szCs w:val="24"/>
          <w:lang w:eastAsia="pl-PL"/>
        </w:rPr>
        <w:t>wejściowe – zastosować drzwi alumi</w:t>
      </w:r>
      <w:r w:rsidR="00D83BB0">
        <w:rPr>
          <w:rFonts w:ascii="Arial" w:eastAsia="Times New Roman" w:hAnsi="Arial" w:cs="Arial"/>
          <w:bCs/>
          <w:kern w:val="0"/>
          <w:sz w:val="24"/>
          <w:szCs w:val="24"/>
          <w:lang w:eastAsia="pl-PL"/>
        </w:rPr>
        <w:t>niowe docieplone pełne</w:t>
      </w:r>
      <w:r w:rsidR="004E16FB" w:rsidRPr="004E16FB">
        <w:rPr>
          <w:rFonts w:ascii="Arial" w:eastAsia="Times New Roman" w:hAnsi="Arial" w:cs="Arial"/>
          <w:bCs/>
          <w:kern w:val="0"/>
          <w:sz w:val="24"/>
          <w:szCs w:val="24"/>
          <w:lang w:eastAsia="pl-PL"/>
        </w:rPr>
        <w:t>,</w:t>
      </w:r>
      <w:r w:rsidR="00D83BB0">
        <w:rPr>
          <w:rFonts w:ascii="Arial" w:eastAsia="Times New Roman" w:hAnsi="Arial" w:cs="Arial"/>
          <w:bCs/>
          <w:kern w:val="0"/>
          <w:sz w:val="24"/>
          <w:szCs w:val="24"/>
          <w:lang w:eastAsia="pl-PL"/>
        </w:rPr>
        <w:t xml:space="preserve"> wykończone blachą</w:t>
      </w:r>
      <w:r w:rsidR="004E16FB" w:rsidRPr="004E16FB">
        <w:rPr>
          <w:rFonts w:ascii="Arial" w:eastAsia="Times New Roman" w:hAnsi="Arial" w:cs="Arial"/>
          <w:bCs/>
          <w:kern w:val="0"/>
          <w:sz w:val="24"/>
          <w:szCs w:val="24"/>
          <w:lang w:eastAsia="pl-PL"/>
        </w:rPr>
        <w:t xml:space="preserve"> ocynkowaną malowana proszkowo kolor </w:t>
      </w:r>
      <w:r w:rsidR="004E16FB">
        <w:rPr>
          <w:rFonts w:ascii="Arial" w:eastAsia="Times New Roman" w:hAnsi="Arial" w:cs="Arial"/>
          <w:bCs/>
          <w:kern w:val="0"/>
          <w:sz w:val="24"/>
          <w:szCs w:val="24"/>
          <w:lang w:eastAsia="pl-PL"/>
        </w:rPr>
        <w:t>biały.</w:t>
      </w:r>
      <w:r w:rsidR="00D83BB0">
        <w:rPr>
          <w:rFonts w:ascii="Arial" w:eastAsia="Times New Roman" w:hAnsi="Arial" w:cs="Arial"/>
          <w:bCs/>
          <w:kern w:val="0"/>
          <w:sz w:val="24"/>
          <w:szCs w:val="24"/>
          <w:lang w:eastAsia="pl-PL"/>
        </w:rPr>
        <w:t xml:space="preserve"> Szczegółowe parametry drzwi zostały zawarte w zestawieniu stolarki drzwiowej.</w:t>
      </w:r>
    </w:p>
    <w:p w:rsidR="00E5585E" w:rsidRDefault="00E5585E" w:rsidP="00F843BC">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S</w:t>
      </w:r>
      <w:r w:rsidR="008E13AB">
        <w:rPr>
          <w:rFonts w:ascii="Arial" w:eastAsia="Times New Roman" w:hAnsi="Arial" w:cs="Arial"/>
          <w:bCs/>
          <w:kern w:val="0"/>
          <w:sz w:val="24"/>
          <w:szCs w:val="24"/>
          <w:lang w:eastAsia="pl-PL"/>
        </w:rPr>
        <w:t xml:space="preserve">tolarkę okienną wykonać z </w:t>
      </w:r>
      <w:r w:rsidR="00D83BB0">
        <w:rPr>
          <w:rFonts w:ascii="Arial" w:eastAsia="Times New Roman" w:hAnsi="Arial" w:cs="Arial"/>
          <w:bCs/>
          <w:kern w:val="0"/>
          <w:sz w:val="24"/>
          <w:szCs w:val="24"/>
          <w:lang w:eastAsia="pl-PL"/>
        </w:rPr>
        <w:t>PCV w kolorze białym wg zestawienia stolarki okiennej.</w:t>
      </w:r>
    </w:p>
    <w:p w:rsidR="00D83BB0" w:rsidRDefault="00D83BB0" w:rsidP="00F843BC">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 xml:space="preserve">Stolarkę okienną należy zdemontować tak aby nie naruszyć elewacji zewnętrznej, demontując ją od środka. </w:t>
      </w:r>
    </w:p>
    <w:p w:rsidR="00F843BC" w:rsidRPr="004D3C10" w:rsidRDefault="00F843BC" w:rsidP="00F843BC">
      <w:pPr>
        <w:jc w:val="both"/>
        <w:rPr>
          <w:rFonts w:ascii="Arial" w:eastAsia="Times New Roman" w:hAnsi="Arial" w:cs="Arial"/>
          <w:bCs/>
          <w:kern w:val="0"/>
          <w:sz w:val="24"/>
          <w:szCs w:val="24"/>
          <w:lang w:eastAsia="pl-PL"/>
        </w:rPr>
      </w:pPr>
    </w:p>
    <w:p w:rsidR="004D10F2" w:rsidRDefault="00713D20" w:rsidP="00C4376C">
      <w:pPr>
        <w:jc w:val="both"/>
        <w:rPr>
          <w:rFonts w:ascii="Arial" w:eastAsia="Times New Roman" w:hAnsi="Arial" w:cs="Arial"/>
          <w:bCs/>
          <w:kern w:val="0"/>
          <w:sz w:val="24"/>
          <w:szCs w:val="24"/>
          <w:lang w:eastAsia="pl-PL"/>
        </w:rPr>
      </w:pPr>
      <w:r w:rsidRPr="00B36A3B">
        <w:rPr>
          <w:rFonts w:ascii="Arial" w:eastAsia="Times New Roman" w:hAnsi="Arial" w:cs="Arial"/>
          <w:b/>
          <w:bCs/>
          <w:kern w:val="0"/>
          <w:sz w:val="24"/>
          <w:szCs w:val="24"/>
          <w:lang w:eastAsia="pl-PL"/>
        </w:rPr>
        <w:t>Oświetlenie światłem dziennym:</w:t>
      </w:r>
      <w:r w:rsidRPr="00B36A3B">
        <w:rPr>
          <w:rFonts w:ascii="Arial" w:eastAsia="Times New Roman" w:hAnsi="Arial" w:cs="Arial"/>
          <w:bCs/>
          <w:kern w:val="0"/>
          <w:sz w:val="24"/>
          <w:szCs w:val="24"/>
          <w:lang w:eastAsia="pl-PL"/>
        </w:rPr>
        <w:t xml:space="preserve"> </w:t>
      </w:r>
      <w:r w:rsidR="004B7747">
        <w:rPr>
          <w:rFonts w:ascii="Arial" w:eastAsia="Times New Roman" w:hAnsi="Arial" w:cs="Arial"/>
          <w:bCs/>
          <w:kern w:val="0"/>
          <w:sz w:val="24"/>
          <w:szCs w:val="24"/>
          <w:lang w:eastAsia="pl-PL"/>
        </w:rPr>
        <w:t>Wszystkie p</w:t>
      </w:r>
      <w:r w:rsidR="00B36A3B" w:rsidRPr="00B36A3B">
        <w:rPr>
          <w:rFonts w:ascii="Arial" w:eastAsia="Times New Roman" w:hAnsi="Arial" w:cs="Arial"/>
          <w:bCs/>
          <w:kern w:val="0"/>
          <w:sz w:val="24"/>
          <w:szCs w:val="24"/>
          <w:lang w:eastAsia="pl-PL"/>
        </w:rPr>
        <w:t xml:space="preserve">omieszczenie </w:t>
      </w:r>
      <w:r w:rsidRPr="00B36A3B">
        <w:rPr>
          <w:rFonts w:ascii="Arial" w:eastAsia="Times New Roman" w:hAnsi="Arial" w:cs="Arial"/>
          <w:bCs/>
          <w:kern w:val="0"/>
          <w:sz w:val="24"/>
          <w:szCs w:val="24"/>
          <w:lang w:eastAsia="pl-PL"/>
        </w:rPr>
        <w:t xml:space="preserve">przeznaczone na pobyt ludzi </w:t>
      </w:r>
      <w:r w:rsidR="004B7747">
        <w:rPr>
          <w:rFonts w:ascii="Arial" w:eastAsia="Times New Roman" w:hAnsi="Arial" w:cs="Arial"/>
          <w:bCs/>
          <w:kern w:val="0"/>
          <w:sz w:val="24"/>
          <w:szCs w:val="24"/>
          <w:lang w:eastAsia="pl-PL"/>
        </w:rPr>
        <w:t>są</w:t>
      </w:r>
      <w:r w:rsidR="00B36A3B" w:rsidRPr="00B36A3B">
        <w:rPr>
          <w:rFonts w:ascii="Arial" w:eastAsia="Times New Roman" w:hAnsi="Arial" w:cs="Arial"/>
          <w:bCs/>
          <w:kern w:val="0"/>
          <w:sz w:val="24"/>
          <w:szCs w:val="24"/>
          <w:lang w:eastAsia="pl-PL"/>
        </w:rPr>
        <w:t xml:space="preserve"> </w:t>
      </w:r>
      <w:r w:rsidRPr="00B36A3B">
        <w:rPr>
          <w:rFonts w:ascii="Arial" w:eastAsia="Times New Roman" w:hAnsi="Arial" w:cs="Arial"/>
          <w:bCs/>
          <w:kern w:val="0"/>
          <w:sz w:val="24"/>
          <w:szCs w:val="24"/>
          <w:lang w:eastAsia="pl-PL"/>
        </w:rPr>
        <w:t>oświetlone światłem dziennym i szt</w:t>
      </w:r>
      <w:r w:rsidR="00BA447C" w:rsidRPr="00B36A3B">
        <w:rPr>
          <w:rFonts w:ascii="Arial" w:eastAsia="Times New Roman" w:hAnsi="Arial" w:cs="Arial"/>
          <w:bCs/>
          <w:kern w:val="0"/>
          <w:sz w:val="24"/>
          <w:szCs w:val="24"/>
          <w:lang w:eastAsia="pl-PL"/>
        </w:rPr>
        <w:t xml:space="preserve">ucznym stosownie do ich przeznaczenia </w:t>
      </w:r>
      <w:r w:rsidR="00352655">
        <w:rPr>
          <w:rFonts w:ascii="Arial" w:eastAsia="Times New Roman" w:hAnsi="Arial" w:cs="Arial"/>
          <w:bCs/>
          <w:kern w:val="0"/>
          <w:sz w:val="24"/>
          <w:szCs w:val="24"/>
          <w:lang w:eastAsia="pl-PL"/>
        </w:rPr>
        <w:br/>
      </w:r>
      <w:r w:rsidR="00BA447C" w:rsidRPr="00B36A3B">
        <w:rPr>
          <w:rFonts w:ascii="Arial" w:eastAsia="Times New Roman" w:hAnsi="Arial" w:cs="Arial"/>
          <w:bCs/>
          <w:kern w:val="0"/>
          <w:sz w:val="24"/>
          <w:szCs w:val="24"/>
          <w:lang w:eastAsia="pl-PL"/>
        </w:rPr>
        <w:t xml:space="preserve">i stanowiska pracy, a także dostosowane do kształtu i wielkości  </w:t>
      </w:r>
      <w:r w:rsidR="00B36A3B" w:rsidRPr="00B36A3B">
        <w:rPr>
          <w:rFonts w:ascii="Arial" w:eastAsia="Times New Roman" w:hAnsi="Arial" w:cs="Arial"/>
          <w:bCs/>
          <w:kern w:val="0"/>
          <w:sz w:val="24"/>
          <w:szCs w:val="24"/>
          <w:lang w:eastAsia="pl-PL"/>
        </w:rPr>
        <w:t>przedmiotowego</w:t>
      </w:r>
      <w:r w:rsidR="00BA447C" w:rsidRPr="00B36A3B">
        <w:rPr>
          <w:rFonts w:ascii="Arial" w:eastAsia="Times New Roman" w:hAnsi="Arial" w:cs="Arial"/>
          <w:bCs/>
          <w:kern w:val="0"/>
          <w:sz w:val="24"/>
          <w:szCs w:val="24"/>
          <w:lang w:eastAsia="pl-PL"/>
        </w:rPr>
        <w:t xml:space="preserve"> </w:t>
      </w:r>
      <w:r w:rsidR="00BA447C" w:rsidRPr="00B36A3B">
        <w:rPr>
          <w:rFonts w:ascii="Arial" w:eastAsia="Times New Roman" w:hAnsi="Arial" w:cs="Arial"/>
          <w:bCs/>
          <w:kern w:val="0"/>
          <w:sz w:val="24"/>
          <w:szCs w:val="24"/>
          <w:lang w:eastAsia="pl-PL"/>
        </w:rPr>
        <w:lastRenderedPageBreak/>
        <w:t xml:space="preserve">pomieszczenia. Stosunek powierzchni okien, liczonej w świetle ościeżnic, </w:t>
      </w:r>
      <w:r w:rsidR="00352655">
        <w:rPr>
          <w:rFonts w:ascii="Arial" w:eastAsia="Times New Roman" w:hAnsi="Arial" w:cs="Arial"/>
          <w:bCs/>
          <w:kern w:val="0"/>
          <w:sz w:val="24"/>
          <w:szCs w:val="24"/>
          <w:lang w:eastAsia="pl-PL"/>
        </w:rPr>
        <w:br/>
      </w:r>
      <w:r w:rsidR="00BA447C" w:rsidRPr="00B36A3B">
        <w:rPr>
          <w:rFonts w:ascii="Arial" w:eastAsia="Times New Roman" w:hAnsi="Arial" w:cs="Arial"/>
          <w:bCs/>
          <w:kern w:val="0"/>
          <w:sz w:val="24"/>
          <w:szCs w:val="24"/>
          <w:lang w:eastAsia="pl-PL"/>
        </w:rPr>
        <w:t xml:space="preserve">do powierzchni podłogi wynosi co najmniej 1/8. </w:t>
      </w:r>
      <w:r w:rsidR="008E13AB">
        <w:rPr>
          <w:rFonts w:ascii="Arial" w:eastAsia="Times New Roman" w:hAnsi="Arial" w:cs="Arial"/>
          <w:bCs/>
          <w:kern w:val="0"/>
          <w:sz w:val="24"/>
          <w:szCs w:val="24"/>
          <w:lang w:eastAsia="pl-PL"/>
        </w:rPr>
        <w:t xml:space="preserve">Ponadto część dachu jest podniesiona i w przestrzeni pomiędzy zasadniczą połacią dachową zostały zamontowane okna. Ponadto takie rozwiązanie pozwala na uniknięcie koszy tworzących się między dachami typu </w:t>
      </w:r>
      <w:r w:rsidR="003B0944">
        <w:rPr>
          <w:rFonts w:ascii="Arial" w:eastAsia="Times New Roman" w:hAnsi="Arial" w:cs="Arial"/>
          <w:bCs/>
          <w:kern w:val="0"/>
          <w:sz w:val="24"/>
          <w:szCs w:val="24"/>
          <w:lang w:eastAsia="pl-PL"/>
        </w:rPr>
        <w:t>szedowego, trudnych do zabezpieczenia przed wodami opadowymi.</w:t>
      </w:r>
    </w:p>
    <w:p w:rsidR="004B7747" w:rsidRDefault="004B7747" w:rsidP="00C4376C">
      <w:pPr>
        <w:jc w:val="both"/>
        <w:rPr>
          <w:rFonts w:ascii="Arial" w:eastAsia="Times New Roman" w:hAnsi="Arial" w:cs="Arial"/>
          <w:bCs/>
          <w:kern w:val="0"/>
          <w:sz w:val="24"/>
          <w:szCs w:val="24"/>
          <w:lang w:eastAsia="pl-PL"/>
        </w:rPr>
      </w:pPr>
    </w:p>
    <w:p w:rsidR="004B7747" w:rsidRPr="004B7747" w:rsidRDefault="004B7747" w:rsidP="004B7747">
      <w:pPr>
        <w:jc w:val="both"/>
        <w:rPr>
          <w:rFonts w:ascii="Arial" w:eastAsia="Times New Roman" w:hAnsi="Arial" w:cs="Arial"/>
          <w:bCs/>
          <w:kern w:val="0"/>
          <w:sz w:val="24"/>
          <w:szCs w:val="24"/>
          <w:lang w:eastAsia="pl-PL"/>
        </w:rPr>
      </w:pPr>
      <w:r w:rsidRPr="004B7747">
        <w:rPr>
          <w:rFonts w:ascii="Arial" w:eastAsia="Times New Roman" w:hAnsi="Arial" w:cs="Arial"/>
          <w:b/>
          <w:bCs/>
          <w:kern w:val="0"/>
          <w:sz w:val="24"/>
          <w:szCs w:val="24"/>
          <w:lang w:eastAsia="pl-PL"/>
        </w:rPr>
        <w:t>Oświetlenie sztuczne:</w:t>
      </w:r>
      <w:r w:rsidRPr="004B7747">
        <w:rPr>
          <w:rFonts w:ascii="Arial" w:eastAsia="Times New Roman" w:hAnsi="Arial" w:cs="Arial"/>
          <w:bCs/>
          <w:kern w:val="0"/>
          <w:sz w:val="24"/>
          <w:szCs w:val="24"/>
          <w:lang w:eastAsia="pl-PL"/>
        </w:rPr>
        <w:t xml:space="preserve"> Natężenie oświetlenia w pomieszczeniach </w:t>
      </w:r>
      <w:r>
        <w:rPr>
          <w:rFonts w:ascii="Arial" w:eastAsia="Times New Roman" w:hAnsi="Arial" w:cs="Arial"/>
          <w:bCs/>
          <w:kern w:val="0"/>
          <w:sz w:val="24"/>
          <w:szCs w:val="24"/>
          <w:lang w:eastAsia="pl-PL"/>
        </w:rPr>
        <w:t>kuchni</w:t>
      </w:r>
      <w:r w:rsidRPr="004B7747">
        <w:rPr>
          <w:rFonts w:ascii="Arial" w:eastAsia="Times New Roman" w:hAnsi="Arial" w:cs="Arial"/>
          <w:bCs/>
          <w:kern w:val="0"/>
          <w:sz w:val="24"/>
          <w:szCs w:val="24"/>
          <w:lang w:eastAsia="pl-PL"/>
        </w:rPr>
        <w:t xml:space="preserve"> oraz socjalnych</w:t>
      </w:r>
      <w:r>
        <w:rPr>
          <w:rFonts w:ascii="Arial" w:eastAsia="Times New Roman" w:hAnsi="Arial" w:cs="Arial"/>
          <w:bCs/>
          <w:kern w:val="0"/>
          <w:sz w:val="24"/>
          <w:szCs w:val="24"/>
          <w:lang w:eastAsia="pl-PL"/>
        </w:rPr>
        <w:t xml:space="preserve"> będzie zgodny</w:t>
      </w:r>
      <w:r w:rsidRPr="004B7747">
        <w:rPr>
          <w:rFonts w:ascii="Arial" w:eastAsia="Times New Roman" w:hAnsi="Arial" w:cs="Arial"/>
          <w:bCs/>
          <w:kern w:val="0"/>
          <w:sz w:val="24"/>
          <w:szCs w:val="24"/>
          <w:lang w:eastAsia="pl-PL"/>
        </w:rPr>
        <w:t xml:space="preserve"> z wymaganiami normy PN-EN/12464-1:2012 „Oświetlenie miejsc pracy. Część 1: Miejsca pracy w wewnątrz”. Instalacja oświetlenia zasilana będzie w układzie sie</w:t>
      </w:r>
      <w:r>
        <w:rPr>
          <w:rFonts w:ascii="Arial" w:eastAsia="Times New Roman" w:hAnsi="Arial" w:cs="Arial"/>
          <w:bCs/>
          <w:kern w:val="0"/>
          <w:sz w:val="24"/>
          <w:szCs w:val="24"/>
          <w:lang w:eastAsia="pl-PL"/>
        </w:rPr>
        <w:t xml:space="preserve">ciowym TN-S </w:t>
      </w:r>
      <w:r w:rsidRPr="004B7747">
        <w:rPr>
          <w:rFonts w:ascii="Arial" w:eastAsia="Times New Roman" w:hAnsi="Arial" w:cs="Arial"/>
          <w:bCs/>
          <w:kern w:val="0"/>
          <w:sz w:val="24"/>
          <w:szCs w:val="24"/>
          <w:lang w:eastAsia="pl-PL"/>
        </w:rPr>
        <w:t xml:space="preserve">i spełniać będzie wymagania obowiązujących przepisów BHP i ergonomii. </w:t>
      </w:r>
    </w:p>
    <w:p w:rsidR="004B7747" w:rsidRDefault="004B7747" w:rsidP="004B7747">
      <w:pPr>
        <w:jc w:val="both"/>
        <w:rPr>
          <w:rFonts w:ascii="Arial" w:eastAsia="Times New Roman" w:hAnsi="Arial" w:cs="Arial"/>
          <w:bCs/>
          <w:kern w:val="0"/>
          <w:sz w:val="24"/>
          <w:szCs w:val="24"/>
          <w:lang w:eastAsia="pl-PL"/>
        </w:rPr>
      </w:pPr>
      <w:r w:rsidRPr="004B7747">
        <w:rPr>
          <w:rFonts w:ascii="Arial" w:eastAsia="Times New Roman" w:hAnsi="Arial" w:cs="Arial"/>
          <w:bCs/>
          <w:kern w:val="0"/>
          <w:sz w:val="24"/>
          <w:szCs w:val="24"/>
          <w:lang w:eastAsia="pl-PL"/>
        </w:rPr>
        <w:t>Punkty świetlne w pomieszczeniach kuchni o konstrukcji zabezpieczającej przed rozpryskiem szkła Zastosowane zostaną oprawy oświetleniowe LED o stopniu ochrony IP65 , posiadające  atest higieniczny PZH.</w:t>
      </w:r>
      <w:r w:rsidR="00562CE3">
        <w:rPr>
          <w:rFonts w:ascii="Arial" w:eastAsia="Times New Roman" w:hAnsi="Arial" w:cs="Arial"/>
          <w:bCs/>
          <w:kern w:val="0"/>
          <w:sz w:val="24"/>
          <w:szCs w:val="24"/>
          <w:lang w:eastAsia="pl-PL"/>
        </w:rPr>
        <w:t xml:space="preserve"> </w:t>
      </w:r>
      <w:r w:rsidR="00562CE3" w:rsidRPr="00562CE3">
        <w:rPr>
          <w:rFonts w:ascii="Arial" w:eastAsia="Times New Roman" w:hAnsi="Arial" w:cs="Arial"/>
          <w:bCs/>
          <w:kern w:val="0"/>
          <w:sz w:val="24"/>
          <w:szCs w:val="24"/>
          <w:lang w:eastAsia="pl-PL"/>
        </w:rPr>
        <w:t xml:space="preserve">Typy opraw w poszczególnych pomieszczeniach przedstawiono </w:t>
      </w:r>
      <w:r w:rsidR="00562CE3" w:rsidRPr="00562CE3">
        <w:rPr>
          <w:rFonts w:ascii="Arial" w:eastAsia="Times New Roman" w:hAnsi="Arial" w:cs="Arial"/>
          <w:bCs/>
          <w:kern w:val="0"/>
          <w:sz w:val="24"/>
          <w:szCs w:val="24"/>
          <w:u w:val="single"/>
          <w:lang w:eastAsia="pl-PL"/>
        </w:rPr>
        <w:t>na rysunkach branży elektrycznej.</w:t>
      </w:r>
    </w:p>
    <w:p w:rsidR="004B7747" w:rsidRDefault="004B7747" w:rsidP="004B7747">
      <w:pPr>
        <w:jc w:val="both"/>
        <w:rPr>
          <w:rFonts w:ascii="Arial" w:eastAsia="Times New Roman" w:hAnsi="Arial" w:cs="Arial"/>
          <w:bCs/>
          <w:kern w:val="0"/>
          <w:sz w:val="24"/>
          <w:szCs w:val="24"/>
          <w:lang w:eastAsia="pl-PL"/>
        </w:rPr>
      </w:pPr>
    </w:p>
    <w:p w:rsidR="004B7747" w:rsidRDefault="004B7747" w:rsidP="004B7747">
      <w:pPr>
        <w:jc w:val="both"/>
        <w:rPr>
          <w:rFonts w:ascii="Arial" w:eastAsia="Times New Roman" w:hAnsi="Arial" w:cs="Arial"/>
          <w:bCs/>
          <w:kern w:val="0"/>
          <w:sz w:val="24"/>
          <w:szCs w:val="24"/>
          <w:lang w:eastAsia="pl-PL"/>
        </w:rPr>
      </w:pPr>
      <w:r w:rsidRPr="004B7747">
        <w:rPr>
          <w:rFonts w:ascii="Arial" w:eastAsia="Times New Roman" w:hAnsi="Arial" w:cs="Arial"/>
          <w:b/>
          <w:bCs/>
          <w:kern w:val="0"/>
          <w:sz w:val="24"/>
          <w:szCs w:val="24"/>
          <w:lang w:eastAsia="pl-PL"/>
        </w:rPr>
        <w:t>Oświetlenie awaryjne</w:t>
      </w:r>
      <w:r>
        <w:rPr>
          <w:rFonts w:ascii="Arial" w:eastAsia="Times New Roman" w:hAnsi="Arial" w:cs="Arial"/>
          <w:b/>
          <w:bCs/>
          <w:kern w:val="0"/>
          <w:sz w:val="24"/>
          <w:szCs w:val="24"/>
          <w:lang w:eastAsia="pl-PL"/>
        </w:rPr>
        <w:t xml:space="preserve">: </w:t>
      </w:r>
      <w:r w:rsidRPr="004B7747">
        <w:rPr>
          <w:rFonts w:ascii="Arial" w:eastAsia="Times New Roman" w:hAnsi="Arial" w:cs="Arial"/>
          <w:bCs/>
          <w:kern w:val="0"/>
          <w:sz w:val="24"/>
          <w:szCs w:val="24"/>
          <w:lang w:eastAsia="pl-PL"/>
        </w:rPr>
        <w:t>Dobór natężenia oświetlenia awaryjnego w pomieszczeniach będzie</w:t>
      </w:r>
      <w:r>
        <w:rPr>
          <w:rFonts w:ascii="Arial" w:eastAsia="Times New Roman" w:hAnsi="Arial" w:cs="Arial"/>
          <w:bCs/>
          <w:kern w:val="0"/>
          <w:sz w:val="24"/>
          <w:szCs w:val="24"/>
          <w:lang w:eastAsia="pl-PL"/>
        </w:rPr>
        <w:t xml:space="preserve"> </w:t>
      </w:r>
      <w:r w:rsidRPr="004B7747">
        <w:rPr>
          <w:rFonts w:ascii="Arial" w:eastAsia="Times New Roman" w:hAnsi="Arial" w:cs="Arial"/>
          <w:bCs/>
          <w:kern w:val="0"/>
          <w:sz w:val="24"/>
          <w:szCs w:val="24"/>
          <w:lang w:eastAsia="pl-PL"/>
        </w:rPr>
        <w:t xml:space="preserve">zgodny z wymaganiami norm PN-EN 1838/2005; PN-EN 50172/2005. Zapewnione zostanie natężenie oświetlenia ewakuacyjnego wynoszące 1 lx </w:t>
      </w:r>
      <w:r w:rsidR="00352655">
        <w:rPr>
          <w:rFonts w:ascii="Arial" w:eastAsia="Times New Roman" w:hAnsi="Arial" w:cs="Arial"/>
          <w:bCs/>
          <w:kern w:val="0"/>
          <w:sz w:val="24"/>
          <w:szCs w:val="24"/>
          <w:lang w:eastAsia="pl-PL"/>
        </w:rPr>
        <w:br/>
      </w:r>
      <w:r w:rsidRPr="004B7747">
        <w:rPr>
          <w:rFonts w:ascii="Arial" w:eastAsia="Times New Roman" w:hAnsi="Arial" w:cs="Arial"/>
          <w:bCs/>
          <w:kern w:val="0"/>
          <w:sz w:val="24"/>
          <w:szCs w:val="24"/>
          <w:lang w:eastAsia="pl-PL"/>
        </w:rPr>
        <w:t>na przewidywanych drogach ewakuacyjnych, 5lx dla doświetlenia urządzeń p.poż oraz 0,5lx dla pozostałych pomieszczeń. Zastosowane zostaną oprawy awaryjne oświetleniowe LED o stopniu ochrony IP65, posiadające  atest higieniczny PZH.</w:t>
      </w:r>
    </w:p>
    <w:p w:rsidR="008E13AB" w:rsidRDefault="008E13AB" w:rsidP="004B7747">
      <w:pPr>
        <w:jc w:val="both"/>
        <w:rPr>
          <w:rFonts w:ascii="Arial" w:eastAsia="Times New Roman" w:hAnsi="Arial" w:cs="Arial"/>
          <w:bCs/>
          <w:kern w:val="0"/>
          <w:sz w:val="24"/>
          <w:szCs w:val="24"/>
          <w:lang w:eastAsia="pl-PL"/>
        </w:rPr>
      </w:pPr>
    </w:p>
    <w:p w:rsidR="008E13AB" w:rsidRPr="004B7747" w:rsidRDefault="008E13AB" w:rsidP="004B7747">
      <w:pPr>
        <w:jc w:val="both"/>
        <w:rPr>
          <w:rFonts w:ascii="Arial" w:eastAsia="Times New Roman" w:hAnsi="Arial" w:cs="Arial"/>
          <w:bCs/>
          <w:kern w:val="0"/>
          <w:sz w:val="24"/>
          <w:szCs w:val="24"/>
          <w:lang w:eastAsia="pl-PL"/>
        </w:rPr>
      </w:pPr>
      <w:r>
        <w:rPr>
          <w:rFonts w:ascii="Arial" w:eastAsia="Times New Roman" w:hAnsi="Arial" w:cs="Arial"/>
          <w:b/>
          <w:bCs/>
          <w:kern w:val="0"/>
          <w:sz w:val="24"/>
          <w:szCs w:val="24"/>
          <w:lang w:eastAsia="pl-PL"/>
        </w:rPr>
        <w:t>Wyposażenie pomieszczeń</w:t>
      </w:r>
      <w:r w:rsidRPr="008E13AB">
        <w:rPr>
          <w:rFonts w:ascii="Arial" w:eastAsia="Times New Roman" w:hAnsi="Arial" w:cs="Arial"/>
          <w:b/>
          <w:bCs/>
          <w:kern w:val="0"/>
          <w:sz w:val="24"/>
          <w:szCs w:val="24"/>
          <w:lang w:eastAsia="pl-PL"/>
        </w:rPr>
        <w:t>:</w:t>
      </w:r>
      <w:r w:rsidRPr="008E13AB">
        <w:rPr>
          <w:rFonts w:ascii="Arial" w:eastAsia="Times New Roman" w:hAnsi="Arial" w:cs="Arial"/>
          <w:bCs/>
          <w:kern w:val="0"/>
          <w:sz w:val="24"/>
          <w:szCs w:val="24"/>
          <w:lang w:eastAsia="pl-PL"/>
        </w:rPr>
        <w:t xml:space="preserve"> Elementy poszczególnych urządzeń i wyposażenia pomieszczeń zostały graficznie pokazane na rysunkach rzutów części architektonicznej. Budynek wyposażyć w apteczki zgodnie z przepisami BHP. Apteczki w l należy wyposażyć w podstawowe środki opatrunkowe.</w:t>
      </w:r>
    </w:p>
    <w:p w:rsidR="004B7747" w:rsidRDefault="004B7747" w:rsidP="004B7747">
      <w:pPr>
        <w:jc w:val="both"/>
        <w:rPr>
          <w:rFonts w:ascii="Arial" w:eastAsia="Times New Roman" w:hAnsi="Arial" w:cs="Arial"/>
          <w:bCs/>
          <w:kern w:val="0"/>
          <w:sz w:val="24"/>
          <w:szCs w:val="24"/>
          <w:lang w:eastAsia="pl-PL"/>
        </w:rPr>
      </w:pPr>
    </w:p>
    <w:p w:rsidR="00A04F13" w:rsidRPr="002878DC" w:rsidRDefault="00A04F13" w:rsidP="0030314E">
      <w:pPr>
        <w:jc w:val="both"/>
        <w:rPr>
          <w:rFonts w:ascii="Arial" w:hAnsi="Arial" w:cs="Arial"/>
          <w:color w:val="FF0000"/>
          <w:sz w:val="24"/>
          <w:szCs w:val="24"/>
        </w:rPr>
      </w:pPr>
    </w:p>
    <w:p w:rsidR="001B3A0F" w:rsidRPr="001C7DFB"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1C7DFB">
        <w:rPr>
          <w:rFonts w:ascii="Arial" w:hAnsi="Arial" w:cs="Arial"/>
          <w:b/>
          <w:bCs/>
          <w:i/>
          <w:sz w:val="24"/>
          <w:szCs w:val="24"/>
        </w:rPr>
        <w:t xml:space="preserve">5.7. </w:t>
      </w:r>
      <w:r w:rsidRPr="001C7DFB">
        <w:rPr>
          <w:rFonts w:ascii="Arial" w:hAnsi="Arial" w:cs="Arial"/>
          <w:b/>
          <w:i/>
          <w:sz w:val="24"/>
          <w:szCs w:val="24"/>
        </w:rPr>
        <w:t xml:space="preserve">Rozwiązania budowlane i techniczno -  instalacyjne w stosunku </w:t>
      </w:r>
    </w:p>
    <w:p w:rsidR="001B3A0F" w:rsidRPr="001C7DFB"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1C7DFB">
        <w:rPr>
          <w:rFonts w:ascii="Arial" w:hAnsi="Arial" w:cs="Arial"/>
          <w:b/>
          <w:i/>
          <w:sz w:val="24"/>
          <w:szCs w:val="24"/>
        </w:rPr>
        <w:t xml:space="preserve">      do obiektu  liniowego</w:t>
      </w:r>
    </w:p>
    <w:p w:rsidR="001B3A0F" w:rsidRPr="001C7DFB" w:rsidRDefault="001B3A0F" w:rsidP="0030314E">
      <w:pPr>
        <w:jc w:val="both"/>
        <w:rPr>
          <w:rFonts w:ascii="Arial" w:hAnsi="Arial" w:cs="Arial"/>
          <w:sz w:val="24"/>
          <w:szCs w:val="24"/>
        </w:rPr>
      </w:pPr>
    </w:p>
    <w:p w:rsidR="001B3A0F" w:rsidRPr="001C7DFB" w:rsidRDefault="00531E3E" w:rsidP="0030314E">
      <w:pPr>
        <w:jc w:val="both"/>
        <w:rPr>
          <w:rFonts w:ascii="Arial" w:hAnsi="Arial" w:cs="Arial"/>
          <w:sz w:val="24"/>
          <w:szCs w:val="24"/>
        </w:rPr>
      </w:pPr>
      <w:r w:rsidRPr="001C7DFB">
        <w:rPr>
          <w:rFonts w:ascii="Arial" w:hAnsi="Arial" w:cs="Arial"/>
          <w:sz w:val="24"/>
          <w:szCs w:val="24"/>
        </w:rPr>
        <w:t>Nie dotyczy.</w:t>
      </w:r>
      <w:r w:rsidR="00AF682E">
        <w:rPr>
          <w:rFonts w:ascii="Arial" w:hAnsi="Arial" w:cs="Arial"/>
          <w:sz w:val="24"/>
          <w:szCs w:val="24"/>
        </w:rPr>
        <w:t xml:space="preserve"> Przedmiotowy budynek nie jest obiektem liniowym.</w:t>
      </w:r>
    </w:p>
    <w:p w:rsidR="001B3A0F" w:rsidRPr="002878DC" w:rsidRDefault="001B3A0F" w:rsidP="0030314E">
      <w:pPr>
        <w:jc w:val="both"/>
        <w:rPr>
          <w:rFonts w:ascii="Arial" w:hAnsi="Arial" w:cs="Arial"/>
          <w:b/>
          <w:bCs/>
          <w:color w:val="FF0000"/>
          <w:sz w:val="24"/>
          <w:szCs w:val="24"/>
        </w:rPr>
      </w:pPr>
    </w:p>
    <w:p w:rsidR="001B3A0F" w:rsidRPr="001C7DFB"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1C7DFB">
        <w:rPr>
          <w:rFonts w:ascii="Arial" w:hAnsi="Arial" w:cs="Arial"/>
          <w:b/>
          <w:bCs/>
          <w:i/>
          <w:sz w:val="24"/>
          <w:szCs w:val="24"/>
        </w:rPr>
        <w:t xml:space="preserve">5.8. </w:t>
      </w:r>
      <w:r w:rsidRPr="001C7DFB">
        <w:rPr>
          <w:rFonts w:ascii="Arial" w:hAnsi="Arial" w:cs="Arial"/>
          <w:b/>
          <w:i/>
          <w:sz w:val="24"/>
          <w:szCs w:val="24"/>
        </w:rPr>
        <w:t>Rozwiązania zasadniczych elementów wyposażenia budowlano – instalacyjnego</w:t>
      </w:r>
    </w:p>
    <w:p w:rsidR="00BA6DD9" w:rsidRDefault="00BA6DD9" w:rsidP="001C7DFB">
      <w:pPr>
        <w:jc w:val="both"/>
        <w:rPr>
          <w:rFonts w:ascii="Arial" w:hAnsi="Arial" w:cs="Arial"/>
          <w:sz w:val="24"/>
          <w:szCs w:val="24"/>
        </w:rPr>
      </w:pPr>
    </w:p>
    <w:p w:rsidR="00531E3E" w:rsidRPr="001C7DFB" w:rsidRDefault="00531E3E" w:rsidP="001C7DFB">
      <w:pPr>
        <w:jc w:val="both"/>
        <w:rPr>
          <w:rFonts w:ascii="Arial" w:hAnsi="Arial" w:cs="Arial"/>
          <w:sz w:val="24"/>
          <w:szCs w:val="24"/>
        </w:rPr>
      </w:pPr>
      <w:r w:rsidRPr="001C7DFB">
        <w:rPr>
          <w:rFonts w:ascii="Arial" w:hAnsi="Arial" w:cs="Arial"/>
          <w:sz w:val="24"/>
          <w:szCs w:val="24"/>
        </w:rPr>
        <w:t>Budynek posiada wszystkie niezbędne przyłącza mediów umożliwiające jego użytkowanie</w:t>
      </w:r>
      <w:r w:rsidR="008546AA" w:rsidRPr="001C7DFB">
        <w:rPr>
          <w:rFonts w:ascii="Arial" w:hAnsi="Arial" w:cs="Arial"/>
          <w:sz w:val="24"/>
          <w:szCs w:val="24"/>
        </w:rPr>
        <w:t xml:space="preserve">. Zaprojektowano </w:t>
      </w:r>
      <w:r w:rsidR="001C7DFB" w:rsidRPr="001C7DFB">
        <w:rPr>
          <w:rFonts w:ascii="Arial" w:hAnsi="Arial" w:cs="Arial"/>
          <w:sz w:val="24"/>
          <w:szCs w:val="24"/>
        </w:rPr>
        <w:t xml:space="preserve">przebudowę wewnętrznej instalacji energii elektrycznej, </w:t>
      </w:r>
      <w:r w:rsidR="00BA6DD9">
        <w:rPr>
          <w:rFonts w:ascii="Arial" w:hAnsi="Arial" w:cs="Arial"/>
          <w:sz w:val="24"/>
          <w:szCs w:val="24"/>
        </w:rPr>
        <w:t xml:space="preserve">gazowej, kanalizacji sanitarnej, wodociągowej, c.o., wentylacji mechanicznej oraz klimatyzacji </w:t>
      </w:r>
      <w:r w:rsidR="001C7DFB" w:rsidRPr="001C7DFB">
        <w:rPr>
          <w:rFonts w:ascii="Arial" w:hAnsi="Arial" w:cs="Arial"/>
          <w:sz w:val="24"/>
          <w:szCs w:val="24"/>
        </w:rPr>
        <w:t xml:space="preserve">niezbędną </w:t>
      </w:r>
      <w:r w:rsidR="00BA6DD9">
        <w:rPr>
          <w:rFonts w:ascii="Arial" w:hAnsi="Arial" w:cs="Arial"/>
          <w:sz w:val="24"/>
          <w:szCs w:val="24"/>
        </w:rPr>
        <w:t>w zakresie projektowanej przebudowy</w:t>
      </w:r>
      <w:r w:rsidR="001C7DFB" w:rsidRPr="001C7DFB">
        <w:rPr>
          <w:rFonts w:ascii="Arial" w:hAnsi="Arial" w:cs="Arial"/>
          <w:sz w:val="24"/>
          <w:szCs w:val="24"/>
        </w:rPr>
        <w:t xml:space="preserve">. </w:t>
      </w:r>
      <w:r w:rsidRPr="001C7DFB">
        <w:rPr>
          <w:rFonts w:ascii="Arial" w:hAnsi="Arial" w:cs="Arial"/>
          <w:sz w:val="24"/>
          <w:szCs w:val="24"/>
        </w:rPr>
        <w:t xml:space="preserve">Rozwiązania </w:t>
      </w:r>
      <w:r w:rsidR="00BA6DD9">
        <w:rPr>
          <w:rFonts w:ascii="Arial" w:hAnsi="Arial" w:cs="Arial"/>
          <w:sz w:val="24"/>
          <w:szCs w:val="24"/>
        </w:rPr>
        <w:t>przedmiotowych</w:t>
      </w:r>
      <w:r w:rsidRPr="001C7DFB">
        <w:rPr>
          <w:rFonts w:ascii="Arial" w:hAnsi="Arial" w:cs="Arial"/>
          <w:sz w:val="24"/>
          <w:szCs w:val="24"/>
        </w:rPr>
        <w:t xml:space="preserve"> instalacji wg projek</w:t>
      </w:r>
      <w:r w:rsidR="00BA6DD9">
        <w:rPr>
          <w:rFonts w:ascii="Arial" w:hAnsi="Arial" w:cs="Arial"/>
          <w:sz w:val="24"/>
          <w:szCs w:val="24"/>
        </w:rPr>
        <w:t>tów branżowych</w:t>
      </w:r>
      <w:r w:rsidR="00384448" w:rsidRPr="001C7DFB">
        <w:rPr>
          <w:rFonts w:ascii="Arial" w:hAnsi="Arial" w:cs="Arial"/>
          <w:sz w:val="24"/>
          <w:szCs w:val="24"/>
        </w:rPr>
        <w:t>.</w:t>
      </w:r>
      <w:r w:rsidR="0046427D">
        <w:rPr>
          <w:rFonts w:ascii="Arial" w:hAnsi="Arial" w:cs="Arial"/>
          <w:sz w:val="24"/>
          <w:szCs w:val="24"/>
        </w:rPr>
        <w:t xml:space="preserve"> Dobór urządzeń wg opisów </w:t>
      </w:r>
      <w:r w:rsidR="00352655">
        <w:rPr>
          <w:rFonts w:ascii="Arial" w:hAnsi="Arial" w:cs="Arial"/>
          <w:sz w:val="24"/>
          <w:szCs w:val="24"/>
        </w:rPr>
        <w:br/>
      </w:r>
      <w:r w:rsidR="0046427D">
        <w:rPr>
          <w:rFonts w:ascii="Arial" w:hAnsi="Arial" w:cs="Arial"/>
          <w:sz w:val="24"/>
          <w:szCs w:val="24"/>
        </w:rPr>
        <w:t>i rysunków branżowych.</w:t>
      </w:r>
    </w:p>
    <w:p w:rsidR="001B3A0F" w:rsidRPr="002878DC" w:rsidRDefault="001B3A0F" w:rsidP="0030314E">
      <w:pPr>
        <w:jc w:val="both"/>
        <w:rPr>
          <w:rFonts w:ascii="Arial" w:hAnsi="Arial" w:cs="Arial"/>
          <w:color w:val="FF0000"/>
          <w:sz w:val="24"/>
          <w:szCs w:val="24"/>
        </w:rPr>
      </w:pPr>
    </w:p>
    <w:p w:rsidR="001B3A0F" w:rsidRPr="00D5285C"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D5285C">
        <w:rPr>
          <w:rFonts w:ascii="Arial" w:hAnsi="Arial" w:cs="Arial"/>
          <w:b/>
          <w:bCs/>
          <w:i/>
          <w:sz w:val="24"/>
          <w:szCs w:val="24"/>
        </w:rPr>
        <w:t xml:space="preserve">5.9. </w:t>
      </w:r>
      <w:r w:rsidRPr="00D5285C">
        <w:rPr>
          <w:rFonts w:ascii="Arial" w:hAnsi="Arial" w:cs="Arial"/>
          <w:b/>
          <w:i/>
          <w:sz w:val="24"/>
          <w:szCs w:val="24"/>
        </w:rPr>
        <w:t xml:space="preserve">Rozwiązania i sposób funkcjonowania zasadniczych urządzeń                       </w:t>
      </w:r>
    </w:p>
    <w:p w:rsidR="001B3A0F" w:rsidRPr="00D5285C"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D5285C">
        <w:rPr>
          <w:rFonts w:ascii="Arial" w:hAnsi="Arial" w:cs="Arial"/>
          <w:b/>
          <w:i/>
          <w:sz w:val="24"/>
          <w:szCs w:val="24"/>
        </w:rPr>
        <w:t xml:space="preserve">       instalacji technicznych</w:t>
      </w:r>
    </w:p>
    <w:p w:rsidR="001B3A0F" w:rsidRPr="00D5285C" w:rsidRDefault="001B3A0F" w:rsidP="0030314E">
      <w:pPr>
        <w:jc w:val="both"/>
        <w:rPr>
          <w:rFonts w:ascii="Arial" w:hAnsi="Arial" w:cs="Arial"/>
          <w:sz w:val="24"/>
          <w:szCs w:val="24"/>
        </w:rPr>
      </w:pPr>
    </w:p>
    <w:p w:rsidR="00111B3C" w:rsidRPr="00D5285C" w:rsidRDefault="0046427D" w:rsidP="0030314E">
      <w:pPr>
        <w:jc w:val="both"/>
        <w:rPr>
          <w:rFonts w:ascii="Arial" w:hAnsi="Arial" w:cs="Arial"/>
          <w:sz w:val="24"/>
          <w:szCs w:val="24"/>
        </w:rPr>
      </w:pPr>
      <w:r>
        <w:rPr>
          <w:rFonts w:ascii="Arial" w:hAnsi="Arial" w:cs="Arial"/>
          <w:sz w:val="24"/>
          <w:szCs w:val="24"/>
        </w:rPr>
        <w:t>Rozwiązania przedmiotowych</w:t>
      </w:r>
      <w:r w:rsidR="00D5285C" w:rsidRPr="00D5285C">
        <w:rPr>
          <w:rFonts w:ascii="Arial" w:hAnsi="Arial" w:cs="Arial"/>
          <w:sz w:val="24"/>
          <w:szCs w:val="24"/>
        </w:rPr>
        <w:t xml:space="preserve"> instalacji </w:t>
      </w:r>
      <w:r>
        <w:rPr>
          <w:rFonts w:ascii="Arial" w:hAnsi="Arial" w:cs="Arial"/>
          <w:sz w:val="24"/>
          <w:szCs w:val="24"/>
        </w:rPr>
        <w:t xml:space="preserve">wewnętrznych: wod.-kan., c.o., gazowej, </w:t>
      </w:r>
      <w:r w:rsidR="00D5285C" w:rsidRPr="00D5285C">
        <w:rPr>
          <w:rFonts w:ascii="Arial" w:hAnsi="Arial" w:cs="Arial"/>
          <w:sz w:val="24"/>
          <w:szCs w:val="24"/>
        </w:rPr>
        <w:lastRenderedPageBreak/>
        <w:t>energii elektrycznej</w:t>
      </w:r>
      <w:r>
        <w:rPr>
          <w:rFonts w:ascii="Arial" w:hAnsi="Arial" w:cs="Arial"/>
          <w:sz w:val="24"/>
          <w:szCs w:val="24"/>
        </w:rPr>
        <w:t>, wentylacji mechanicznej i klimatyzacji wg projektów branżowych</w:t>
      </w:r>
      <w:r w:rsidR="00D5285C" w:rsidRPr="00D5285C">
        <w:rPr>
          <w:rFonts w:ascii="Arial" w:hAnsi="Arial" w:cs="Arial"/>
          <w:sz w:val="24"/>
          <w:szCs w:val="24"/>
        </w:rPr>
        <w:t>.</w:t>
      </w:r>
    </w:p>
    <w:p w:rsidR="006C16A6" w:rsidRPr="00D5285C" w:rsidRDefault="006C16A6" w:rsidP="0030314E">
      <w:pPr>
        <w:jc w:val="both"/>
        <w:rPr>
          <w:rFonts w:ascii="Arial" w:hAnsi="Arial" w:cs="Arial"/>
          <w:sz w:val="24"/>
          <w:szCs w:val="24"/>
        </w:rPr>
      </w:pPr>
    </w:p>
    <w:p w:rsidR="001B3A0F" w:rsidRPr="00D5285C" w:rsidRDefault="001B3A0F" w:rsidP="0030314E">
      <w:pPr>
        <w:pBdr>
          <w:top w:val="single" w:sz="4" w:space="1" w:color="auto"/>
          <w:left w:val="single" w:sz="4" w:space="4" w:color="auto"/>
          <w:bottom w:val="single" w:sz="4" w:space="1" w:color="auto"/>
          <w:right w:val="single" w:sz="4" w:space="0" w:color="auto"/>
        </w:pBdr>
        <w:jc w:val="both"/>
        <w:rPr>
          <w:rFonts w:ascii="Arial" w:hAnsi="Arial" w:cs="Arial"/>
          <w:b/>
          <w:i/>
          <w:sz w:val="24"/>
          <w:szCs w:val="24"/>
        </w:rPr>
      </w:pPr>
      <w:r w:rsidRPr="00D5285C">
        <w:rPr>
          <w:rFonts w:ascii="Arial" w:hAnsi="Arial" w:cs="Arial"/>
          <w:b/>
          <w:i/>
          <w:sz w:val="24"/>
          <w:szCs w:val="24"/>
        </w:rPr>
        <w:t>5.10 Charakterystyka energetyczna budynku</w:t>
      </w:r>
    </w:p>
    <w:p w:rsidR="001B3A0F" w:rsidRPr="00D5285C" w:rsidRDefault="001B3A0F" w:rsidP="0030314E">
      <w:pPr>
        <w:jc w:val="both"/>
        <w:rPr>
          <w:rFonts w:ascii="Arial" w:hAnsi="Arial" w:cs="Arial"/>
          <w:b/>
          <w:sz w:val="24"/>
          <w:szCs w:val="24"/>
        </w:rPr>
      </w:pPr>
    </w:p>
    <w:p w:rsidR="001B3A0F" w:rsidRPr="00E30BF6" w:rsidRDefault="00D5285C" w:rsidP="0030314E">
      <w:pPr>
        <w:jc w:val="both"/>
        <w:rPr>
          <w:rFonts w:ascii="Arial" w:hAnsi="Arial" w:cs="Arial"/>
          <w:b/>
          <w:color w:val="000000" w:themeColor="text1"/>
          <w:sz w:val="24"/>
          <w:szCs w:val="24"/>
        </w:rPr>
      </w:pPr>
      <w:r w:rsidRPr="00E30BF6">
        <w:rPr>
          <w:rFonts w:ascii="Arial" w:hAnsi="Arial" w:cs="Arial"/>
          <w:color w:val="000000" w:themeColor="text1"/>
          <w:sz w:val="24"/>
          <w:szCs w:val="24"/>
        </w:rPr>
        <w:t>Nie dotyczy.</w:t>
      </w:r>
    </w:p>
    <w:p w:rsidR="00806ABF" w:rsidRPr="00D5285C" w:rsidRDefault="00806ABF" w:rsidP="0030314E">
      <w:pPr>
        <w:jc w:val="both"/>
        <w:rPr>
          <w:rFonts w:ascii="Arial" w:hAnsi="Arial" w:cs="Arial"/>
          <w:b/>
          <w:sz w:val="24"/>
          <w:szCs w:val="24"/>
        </w:rPr>
      </w:pPr>
    </w:p>
    <w:p w:rsidR="001B3A0F" w:rsidRPr="00D5285C"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D5285C">
        <w:rPr>
          <w:rFonts w:ascii="Arial" w:hAnsi="Arial" w:cs="Arial"/>
          <w:b/>
          <w:i/>
          <w:sz w:val="24"/>
          <w:szCs w:val="24"/>
        </w:rPr>
        <w:t xml:space="preserve">5.11 Wpływ obiektu budowlanego na środowisko </w:t>
      </w:r>
    </w:p>
    <w:p w:rsidR="00D5285C" w:rsidRPr="00D5285C" w:rsidRDefault="00D5285C" w:rsidP="0030314E">
      <w:pPr>
        <w:jc w:val="both"/>
        <w:rPr>
          <w:rFonts w:ascii="Arial" w:hAnsi="Arial" w:cs="Arial"/>
          <w:sz w:val="24"/>
          <w:szCs w:val="24"/>
        </w:rPr>
      </w:pPr>
    </w:p>
    <w:p w:rsidR="001B3A0F" w:rsidRPr="00D5285C" w:rsidRDefault="001B3A0F" w:rsidP="0030314E">
      <w:pPr>
        <w:jc w:val="both"/>
        <w:rPr>
          <w:rFonts w:ascii="Arial" w:hAnsi="Arial" w:cs="Arial"/>
          <w:sz w:val="24"/>
          <w:szCs w:val="24"/>
        </w:rPr>
      </w:pPr>
      <w:r w:rsidRPr="00D5285C">
        <w:rPr>
          <w:rFonts w:ascii="Arial" w:hAnsi="Arial" w:cs="Arial"/>
          <w:sz w:val="24"/>
          <w:szCs w:val="24"/>
        </w:rPr>
        <w:t>Zakres oddziaływania inwestycji mieś</w:t>
      </w:r>
      <w:r w:rsidR="00D5285C" w:rsidRPr="00D5285C">
        <w:rPr>
          <w:rFonts w:ascii="Arial" w:hAnsi="Arial" w:cs="Arial"/>
          <w:sz w:val="24"/>
          <w:szCs w:val="24"/>
        </w:rPr>
        <w:t>cić się będzie w obrębie działki, na której</w:t>
      </w:r>
      <w:r w:rsidRPr="00D5285C">
        <w:rPr>
          <w:rFonts w:ascii="Arial" w:hAnsi="Arial" w:cs="Arial"/>
          <w:sz w:val="24"/>
          <w:szCs w:val="24"/>
        </w:rPr>
        <w:t xml:space="preserve"> będzie ona realizowana. Inwestycja nie będzie wpływać negatywnie na obszar Natura 2000.</w:t>
      </w:r>
      <w:r w:rsidR="00C055C4" w:rsidRPr="00D5285C">
        <w:rPr>
          <w:rFonts w:ascii="Arial" w:hAnsi="Arial" w:cs="Arial"/>
          <w:sz w:val="24"/>
          <w:szCs w:val="24"/>
        </w:rPr>
        <w:t xml:space="preserve"> </w:t>
      </w:r>
    </w:p>
    <w:p w:rsidR="00E239FE" w:rsidRPr="00D5285C" w:rsidRDefault="001B3A0F" w:rsidP="00D5285C">
      <w:pPr>
        <w:jc w:val="both"/>
        <w:rPr>
          <w:rFonts w:ascii="Arial" w:hAnsi="Arial" w:cs="Arial"/>
          <w:sz w:val="24"/>
          <w:szCs w:val="24"/>
        </w:rPr>
      </w:pPr>
      <w:r w:rsidRPr="00D5285C">
        <w:rPr>
          <w:rFonts w:ascii="Arial" w:hAnsi="Arial" w:cs="Arial"/>
          <w:sz w:val="24"/>
          <w:szCs w:val="24"/>
        </w:rPr>
        <w:t xml:space="preserve">Emisja hałasu, drgań oraz promieniowania – nie będzie przekraczać dopuszczalnych norm oraz będzie się mieścić w granicach oddziaływania inwestycji. </w:t>
      </w:r>
      <w:r w:rsidR="0046427D" w:rsidRPr="0046427D">
        <w:rPr>
          <w:rFonts w:ascii="Arial" w:hAnsi="Arial" w:cs="Arial"/>
          <w:sz w:val="24"/>
          <w:szCs w:val="24"/>
        </w:rPr>
        <w:t xml:space="preserve">Przedmiotowe roboty budowlane nie wprowadzają zmian w zakresie wpływu obiektu budowlanego </w:t>
      </w:r>
      <w:r w:rsidR="00E30BF6">
        <w:rPr>
          <w:rFonts w:ascii="Arial" w:hAnsi="Arial" w:cs="Arial"/>
          <w:sz w:val="24"/>
          <w:szCs w:val="24"/>
        </w:rPr>
        <w:br/>
      </w:r>
      <w:r w:rsidR="0046427D" w:rsidRPr="0046427D">
        <w:rPr>
          <w:rFonts w:ascii="Arial" w:hAnsi="Arial" w:cs="Arial"/>
          <w:sz w:val="24"/>
          <w:szCs w:val="24"/>
        </w:rPr>
        <w:t>na środowisko.</w:t>
      </w:r>
    </w:p>
    <w:p w:rsidR="0096663B" w:rsidRPr="002878DC" w:rsidRDefault="0096663B" w:rsidP="0030314E">
      <w:pPr>
        <w:jc w:val="both"/>
        <w:rPr>
          <w:rFonts w:ascii="Arial" w:hAnsi="Arial" w:cs="Arial"/>
          <w:i/>
          <w:color w:val="FF0000"/>
          <w:sz w:val="24"/>
          <w:szCs w:val="24"/>
        </w:rPr>
      </w:pPr>
    </w:p>
    <w:p w:rsidR="001B3A0F" w:rsidRPr="00B47CE7"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B47CE7">
        <w:rPr>
          <w:rFonts w:ascii="Arial" w:hAnsi="Arial" w:cs="Arial"/>
          <w:b/>
          <w:i/>
          <w:sz w:val="24"/>
          <w:szCs w:val="24"/>
        </w:rPr>
        <w:t>5.12 Możliwość wykorzystania odnawialnych źródeł energii</w:t>
      </w:r>
    </w:p>
    <w:p w:rsidR="00D201D5" w:rsidRPr="0046427D" w:rsidRDefault="00D201D5" w:rsidP="0030314E">
      <w:pPr>
        <w:jc w:val="both"/>
        <w:rPr>
          <w:rFonts w:ascii="Arial" w:hAnsi="Arial" w:cs="Arial"/>
          <w:color w:val="FF0000"/>
          <w:sz w:val="24"/>
          <w:szCs w:val="24"/>
        </w:rPr>
      </w:pPr>
    </w:p>
    <w:p w:rsidR="007B5DE6" w:rsidRDefault="00B47CE7" w:rsidP="0030314E">
      <w:pPr>
        <w:jc w:val="both"/>
        <w:rPr>
          <w:rFonts w:ascii="Arial" w:hAnsi="Arial" w:cs="Arial"/>
          <w:color w:val="000000" w:themeColor="text1"/>
          <w:sz w:val="24"/>
          <w:szCs w:val="24"/>
        </w:rPr>
      </w:pPr>
      <w:r w:rsidRPr="00E30BF6">
        <w:rPr>
          <w:rFonts w:ascii="Arial" w:hAnsi="Arial" w:cs="Arial"/>
          <w:color w:val="000000" w:themeColor="text1"/>
          <w:sz w:val="24"/>
          <w:szCs w:val="24"/>
        </w:rPr>
        <w:t>Nie dotyczy.</w:t>
      </w:r>
    </w:p>
    <w:p w:rsidR="00E30BF6" w:rsidRDefault="00E30BF6" w:rsidP="0030314E">
      <w:pPr>
        <w:jc w:val="both"/>
        <w:rPr>
          <w:rFonts w:ascii="Arial" w:hAnsi="Arial" w:cs="Arial"/>
          <w:color w:val="000000" w:themeColor="text1"/>
          <w:sz w:val="24"/>
          <w:szCs w:val="24"/>
        </w:rPr>
      </w:pPr>
    </w:p>
    <w:p w:rsidR="00E30BF6" w:rsidRPr="00E30BF6" w:rsidRDefault="00E30BF6" w:rsidP="0030314E">
      <w:pPr>
        <w:jc w:val="both"/>
        <w:rPr>
          <w:rFonts w:ascii="Arial" w:hAnsi="Arial" w:cs="Arial"/>
          <w:b/>
          <w:color w:val="000000" w:themeColor="text1"/>
          <w:sz w:val="24"/>
          <w:szCs w:val="24"/>
        </w:rPr>
      </w:pPr>
    </w:p>
    <w:p w:rsidR="007B5DE6" w:rsidRPr="002878DC" w:rsidRDefault="007B5DE6" w:rsidP="0030314E">
      <w:pPr>
        <w:jc w:val="both"/>
        <w:rPr>
          <w:rFonts w:ascii="Arial" w:hAnsi="Arial" w:cs="Arial"/>
          <w:b/>
          <w:color w:val="FF0000"/>
          <w:sz w:val="24"/>
          <w:szCs w:val="24"/>
        </w:rPr>
      </w:pPr>
    </w:p>
    <w:p w:rsidR="005C3042" w:rsidRPr="001E489C" w:rsidRDefault="005C3042"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1E489C">
        <w:rPr>
          <w:rFonts w:ascii="Arial" w:hAnsi="Arial" w:cs="Arial"/>
          <w:b/>
          <w:i/>
          <w:sz w:val="24"/>
          <w:szCs w:val="24"/>
        </w:rPr>
        <w:t xml:space="preserve">5.13 Warunki ochrony przeciwpożarowej </w:t>
      </w:r>
    </w:p>
    <w:p w:rsidR="005E0149" w:rsidRPr="001E489C" w:rsidRDefault="005E0149" w:rsidP="0030314E">
      <w:pPr>
        <w:jc w:val="both"/>
        <w:rPr>
          <w:rFonts w:ascii="Arial" w:hAnsi="Arial" w:cs="Arial"/>
          <w:sz w:val="24"/>
          <w:szCs w:val="24"/>
        </w:rPr>
      </w:pPr>
    </w:p>
    <w:p w:rsidR="005C3042" w:rsidRDefault="004D2EB6" w:rsidP="00710B05">
      <w:pPr>
        <w:ind w:firstLine="708"/>
        <w:jc w:val="both"/>
        <w:rPr>
          <w:rFonts w:ascii="Arial" w:hAnsi="Arial" w:cs="Arial"/>
          <w:sz w:val="24"/>
          <w:szCs w:val="24"/>
        </w:rPr>
      </w:pPr>
      <w:r w:rsidRPr="001E489C">
        <w:rPr>
          <w:rFonts w:ascii="Arial" w:hAnsi="Arial" w:cs="Arial"/>
          <w:sz w:val="24"/>
          <w:szCs w:val="24"/>
        </w:rPr>
        <w:t>Projektowana</w:t>
      </w:r>
      <w:r w:rsidR="005C3042" w:rsidRPr="001E489C">
        <w:rPr>
          <w:rFonts w:ascii="Arial" w:hAnsi="Arial" w:cs="Arial"/>
          <w:sz w:val="24"/>
          <w:szCs w:val="24"/>
        </w:rPr>
        <w:t xml:space="preserve"> przebudowa </w:t>
      </w:r>
      <w:r w:rsidR="004360C9">
        <w:rPr>
          <w:rFonts w:ascii="Arial" w:hAnsi="Arial" w:cs="Arial"/>
          <w:sz w:val="24"/>
          <w:szCs w:val="24"/>
        </w:rPr>
        <w:t xml:space="preserve">pomieszczeń kuchni w </w:t>
      </w:r>
      <w:r w:rsidR="005C3042" w:rsidRPr="001E489C">
        <w:rPr>
          <w:rFonts w:ascii="Arial" w:hAnsi="Arial" w:cs="Arial"/>
          <w:sz w:val="24"/>
          <w:szCs w:val="24"/>
        </w:rPr>
        <w:t xml:space="preserve">budynku </w:t>
      </w:r>
      <w:r w:rsidR="004360C9">
        <w:rPr>
          <w:rFonts w:ascii="Arial" w:hAnsi="Arial" w:cs="Arial"/>
          <w:sz w:val="24"/>
          <w:szCs w:val="24"/>
        </w:rPr>
        <w:t>Szpitala Powiatowego w Limanowej</w:t>
      </w:r>
      <w:r w:rsidR="001E489C" w:rsidRPr="001E489C">
        <w:rPr>
          <w:rFonts w:ascii="Arial" w:hAnsi="Arial" w:cs="Arial"/>
          <w:sz w:val="24"/>
          <w:szCs w:val="24"/>
        </w:rPr>
        <w:t xml:space="preserve"> </w:t>
      </w:r>
      <w:r w:rsidR="005C3042" w:rsidRPr="001E489C">
        <w:rPr>
          <w:rFonts w:ascii="Arial" w:hAnsi="Arial" w:cs="Arial"/>
          <w:sz w:val="24"/>
          <w:szCs w:val="24"/>
        </w:rPr>
        <w:t xml:space="preserve">na działce nr </w:t>
      </w:r>
      <w:r w:rsidR="004360C9">
        <w:rPr>
          <w:rFonts w:ascii="Arial" w:hAnsi="Arial" w:cs="Arial"/>
          <w:sz w:val="24"/>
          <w:szCs w:val="24"/>
        </w:rPr>
        <w:t xml:space="preserve">16/9 </w:t>
      </w:r>
      <w:r w:rsidR="001E489C" w:rsidRPr="001E489C">
        <w:rPr>
          <w:rFonts w:ascii="Arial" w:hAnsi="Arial" w:cs="Arial"/>
          <w:sz w:val="24"/>
          <w:szCs w:val="24"/>
        </w:rPr>
        <w:t xml:space="preserve">przy ul. </w:t>
      </w:r>
      <w:r w:rsidR="004360C9">
        <w:rPr>
          <w:rFonts w:ascii="Arial" w:hAnsi="Arial" w:cs="Arial"/>
          <w:sz w:val="24"/>
          <w:szCs w:val="24"/>
        </w:rPr>
        <w:t>Piłsudskiego 61</w:t>
      </w:r>
      <w:r w:rsidR="001E489C" w:rsidRPr="001E489C">
        <w:rPr>
          <w:rFonts w:ascii="Arial" w:hAnsi="Arial" w:cs="Arial"/>
          <w:sz w:val="24"/>
          <w:szCs w:val="24"/>
        </w:rPr>
        <w:t xml:space="preserve"> w </w:t>
      </w:r>
      <w:r w:rsidR="004360C9">
        <w:rPr>
          <w:rFonts w:ascii="Arial" w:hAnsi="Arial" w:cs="Arial"/>
          <w:sz w:val="24"/>
          <w:szCs w:val="24"/>
        </w:rPr>
        <w:t>Limanowej</w:t>
      </w:r>
      <w:r w:rsidR="005C3042" w:rsidRPr="001E489C">
        <w:rPr>
          <w:rFonts w:ascii="Arial" w:hAnsi="Arial" w:cs="Arial"/>
          <w:sz w:val="24"/>
          <w:szCs w:val="24"/>
        </w:rPr>
        <w:t xml:space="preserve">, gmina </w:t>
      </w:r>
      <w:r w:rsidR="004360C9">
        <w:rPr>
          <w:rFonts w:ascii="Arial" w:hAnsi="Arial" w:cs="Arial"/>
          <w:sz w:val="24"/>
          <w:szCs w:val="24"/>
        </w:rPr>
        <w:t>Limanowa</w:t>
      </w:r>
      <w:r w:rsidR="005C3042" w:rsidRPr="001E489C">
        <w:rPr>
          <w:rFonts w:ascii="Arial" w:hAnsi="Arial" w:cs="Arial"/>
          <w:sz w:val="24"/>
          <w:szCs w:val="24"/>
        </w:rPr>
        <w:t xml:space="preserve"> – została zaprojektowana</w:t>
      </w:r>
      <w:r w:rsidR="001E489C" w:rsidRPr="001E489C">
        <w:rPr>
          <w:rFonts w:ascii="Arial" w:hAnsi="Arial" w:cs="Arial"/>
          <w:sz w:val="24"/>
          <w:szCs w:val="24"/>
        </w:rPr>
        <w:t xml:space="preserve"> </w:t>
      </w:r>
      <w:r w:rsidR="005C3042" w:rsidRPr="001E489C">
        <w:rPr>
          <w:rFonts w:ascii="Arial" w:hAnsi="Arial" w:cs="Arial"/>
          <w:sz w:val="24"/>
          <w:szCs w:val="24"/>
        </w:rPr>
        <w:t>z uwzględnieniem przepisów przeciwpożarowych oraz wymagań określonych w Rozporządzeniu Ministra Spraw Wewnętrznych i Administracji z dnia 2 grudnia 2015 r. w sprawie uzgodnienia projektu pod względem ochrony przeciwpożarowej (Dz.U. poz. 2117 z 14  grudnia 2015)</w:t>
      </w:r>
      <w:r w:rsidR="00245CC2">
        <w:rPr>
          <w:rFonts w:ascii="Arial" w:hAnsi="Arial" w:cs="Arial"/>
          <w:sz w:val="24"/>
          <w:szCs w:val="24"/>
        </w:rPr>
        <w:t>.</w:t>
      </w:r>
      <w:r w:rsidR="005C3042" w:rsidRPr="001E489C">
        <w:rPr>
          <w:rFonts w:ascii="Arial" w:hAnsi="Arial" w:cs="Arial"/>
          <w:sz w:val="24"/>
          <w:szCs w:val="24"/>
        </w:rPr>
        <w:t xml:space="preserve"> </w:t>
      </w:r>
    </w:p>
    <w:p w:rsidR="00C20DB0" w:rsidRPr="001E489C" w:rsidRDefault="00C20DB0" w:rsidP="00710B05">
      <w:pPr>
        <w:ind w:firstLine="708"/>
        <w:jc w:val="both"/>
        <w:rPr>
          <w:rFonts w:ascii="Arial" w:hAnsi="Arial" w:cs="Arial"/>
          <w:sz w:val="24"/>
          <w:szCs w:val="24"/>
        </w:rPr>
      </w:pPr>
    </w:p>
    <w:p w:rsidR="00C20DB0" w:rsidRDefault="008E13AB" w:rsidP="0030314E">
      <w:pPr>
        <w:autoSpaceDE w:val="0"/>
        <w:jc w:val="both"/>
        <w:rPr>
          <w:rFonts w:ascii="Arial" w:hAnsi="Arial" w:cs="Arial"/>
          <w:sz w:val="24"/>
          <w:szCs w:val="24"/>
        </w:rPr>
      </w:pPr>
      <w:r w:rsidRPr="008E13AB">
        <w:rPr>
          <w:rFonts w:ascii="Arial" w:hAnsi="Arial" w:cs="Arial"/>
          <w:bCs/>
          <w:sz w:val="24"/>
          <w:szCs w:val="24"/>
        </w:rPr>
        <w:t xml:space="preserve">Budynek kuchni jest obiektem dwukondygnacyjnym, parterowym , </w:t>
      </w:r>
      <w:r>
        <w:rPr>
          <w:rFonts w:ascii="Arial" w:hAnsi="Arial" w:cs="Arial"/>
          <w:bCs/>
          <w:sz w:val="24"/>
          <w:szCs w:val="24"/>
        </w:rPr>
        <w:t xml:space="preserve">podpiwniczonym. Ze względu na posadowienie go na terenie w spadku- jedna strona piwnicy jest zagłębiona jedynie o ok. 50cm w porównaniu do przyległego terenu. Wymiary budynku w rzucie wynoszą 44,32 x 24,40 m. </w:t>
      </w:r>
      <w:r w:rsidRPr="00C20DB0">
        <w:rPr>
          <w:rFonts w:ascii="Arial" w:hAnsi="Arial" w:cs="Arial"/>
          <w:bCs/>
          <w:sz w:val="24"/>
          <w:szCs w:val="24"/>
        </w:rPr>
        <w:t xml:space="preserve"> </w:t>
      </w:r>
      <w:r w:rsidR="00377AD7" w:rsidRPr="00C20DB0">
        <w:rPr>
          <w:rFonts w:ascii="Arial" w:hAnsi="Arial" w:cs="Arial"/>
          <w:bCs/>
          <w:sz w:val="24"/>
          <w:szCs w:val="24"/>
        </w:rPr>
        <w:t>Istniejący budynek został wykonany w technologii tradycyjnej.</w:t>
      </w:r>
      <w:r w:rsidR="005C3042" w:rsidRPr="00C20DB0">
        <w:rPr>
          <w:rFonts w:ascii="Arial" w:hAnsi="Arial" w:cs="Arial"/>
          <w:sz w:val="24"/>
          <w:szCs w:val="24"/>
        </w:rPr>
        <w:t xml:space="preserve"> </w:t>
      </w:r>
    </w:p>
    <w:p w:rsidR="00C20DB0" w:rsidRDefault="00C20DB0" w:rsidP="0030314E">
      <w:pPr>
        <w:autoSpaceDE w:val="0"/>
        <w:jc w:val="both"/>
        <w:rPr>
          <w:rFonts w:ascii="Arial" w:hAnsi="Arial" w:cs="Arial"/>
          <w:sz w:val="24"/>
          <w:szCs w:val="24"/>
        </w:rPr>
      </w:pPr>
      <w:r w:rsidRPr="00C20DB0">
        <w:rPr>
          <w:rFonts w:ascii="Arial" w:hAnsi="Arial" w:cs="Arial"/>
          <w:sz w:val="24"/>
          <w:szCs w:val="24"/>
        </w:rPr>
        <w:t>Część objęta zakresem opracowania  stanowi wydzieloną strefę pożarową. Analizowany obiekt to obiekt niski „N”, zaliczany do kategorii zagrożenia ludzi  ZL III.</w:t>
      </w:r>
    </w:p>
    <w:p w:rsidR="00C20DB0" w:rsidRPr="00C20DB0" w:rsidRDefault="00C20DB0" w:rsidP="0030314E">
      <w:pPr>
        <w:autoSpaceDE w:val="0"/>
        <w:jc w:val="both"/>
        <w:rPr>
          <w:rFonts w:ascii="Arial" w:hAnsi="Arial" w:cs="Arial"/>
          <w:b/>
          <w:sz w:val="24"/>
          <w:szCs w:val="24"/>
        </w:rPr>
      </w:pPr>
    </w:p>
    <w:p w:rsidR="00C20DB0" w:rsidRPr="00C20DB0" w:rsidRDefault="00C20DB0" w:rsidP="0030314E">
      <w:pPr>
        <w:autoSpaceDE w:val="0"/>
        <w:jc w:val="both"/>
        <w:rPr>
          <w:rFonts w:ascii="Arial" w:hAnsi="Arial" w:cs="Arial"/>
          <w:b/>
          <w:sz w:val="24"/>
          <w:szCs w:val="24"/>
        </w:rPr>
      </w:pPr>
      <w:r w:rsidRPr="00C20DB0">
        <w:rPr>
          <w:rFonts w:ascii="Arial" w:hAnsi="Arial" w:cs="Arial"/>
          <w:b/>
          <w:sz w:val="24"/>
          <w:szCs w:val="24"/>
        </w:rPr>
        <w:t xml:space="preserve">Warunki ochrony przeciwpożarowej nie ulegają zmianie. </w:t>
      </w:r>
      <w:r>
        <w:rPr>
          <w:rFonts w:ascii="Arial" w:hAnsi="Arial" w:cs="Arial"/>
          <w:b/>
          <w:sz w:val="24"/>
          <w:szCs w:val="24"/>
        </w:rPr>
        <w:t xml:space="preserve">Przedmiotem opracowania jest przebudowa obiektu budowlanego, której charakter i rozmiar robót budowlanych wymaga sporządzenia projektu budowlanego. Jednak rozwiązania projektowe </w:t>
      </w:r>
      <w:r w:rsidRPr="00C20DB0">
        <w:rPr>
          <w:rFonts w:ascii="Arial" w:hAnsi="Arial" w:cs="Arial"/>
          <w:b/>
          <w:sz w:val="24"/>
          <w:szCs w:val="24"/>
          <w:u w:val="single"/>
        </w:rPr>
        <w:t>nie dotyczą</w:t>
      </w:r>
      <w:r>
        <w:rPr>
          <w:rFonts w:ascii="Arial" w:hAnsi="Arial" w:cs="Arial"/>
          <w:b/>
          <w:sz w:val="24"/>
          <w:szCs w:val="24"/>
        </w:rPr>
        <w:t xml:space="preserve"> warunków ochrony przeciwpożarowej. </w:t>
      </w:r>
      <w:r w:rsidRPr="00C20DB0">
        <w:rPr>
          <w:rFonts w:ascii="Arial" w:hAnsi="Arial" w:cs="Arial"/>
          <w:b/>
          <w:sz w:val="24"/>
          <w:szCs w:val="24"/>
        </w:rPr>
        <w:t>Zostały podwyższone parametry bezpieczeństwa poprzez dostosowanie skrzydeł drzwi zewnętrznych</w:t>
      </w:r>
      <w:r>
        <w:rPr>
          <w:rFonts w:ascii="Arial" w:hAnsi="Arial" w:cs="Arial"/>
          <w:b/>
          <w:sz w:val="24"/>
          <w:szCs w:val="24"/>
        </w:rPr>
        <w:t xml:space="preserve"> oraz wewnętrznych</w:t>
      </w:r>
      <w:r w:rsidRPr="00C20DB0">
        <w:rPr>
          <w:rFonts w:ascii="Arial" w:hAnsi="Arial" w:cs="Arial"/>
          <w:b/>
          <w:sz w:val="24"/>
          <w:szCs w:val="24"/>
        </w:rPr>
        <w:t xml:space="preserve"> o szerokościach od 90-1</w:t>
      </w:r>
      <w:r>
        <w:rPr>
          <w:rFonts w:ascii="Arial" w:hAnsi="Arial" w:cs="Arial"/>
          <w:b/>
          <w:sz w:val="24"/>
          <w:szCs w:val="24"/>
        </w:rPr>
        <w:t>3</w:t>
      </w:r>
      <w:r w:rsidRPr="00C20DB0">
        <w:rPr>
          <w:rFonts w:ascii="Arial" w:hAnsi="Arial" w:cs="Arial"/>
          <w:b/>
          <w:sz w:val="24"/>
          <w:szCs w:val="24"/>
        </w:rPr>
        <w:t>0 cm w świetle.</w:t>
      </w:r>
    </w:p>
    <w:p w:rsidR="00C20DB0" w:rsidRDefault="00C20DB0" w:rsidP="0030314E">
      <w:pPr>
        <w:autoSpaceDE w:val="0"/>
        <w:jc w:val="both"/>
        <w:rPr>
          <w:rFonts w:ascii="Arial" w:hAnsi="Arial" w:cs="Arial"/>
          <w:sz w:val="24"/>
          <w:szCs w:val="24"/>
        </w:rPr>
      </w:pPr>
    </w:p>
    <w:p w:rsidR="00C20DB0" w:rsidRDefault="00C20DB0" w:rsidP="0030314E">
      <w:pPr>
        <w:autoSpaceDE w:val="0"/>
        <w:jc w:val="both"/>
        <w:rPr>
          <w:rFonts w:ascii="Arial" w:hAnsi="Arial" w:cs="Arial"/>
          <w:sz w:val="24"/>
          <w:szCs w:val="24"/>
        </w:rPr>
      </w:pPr>
      <w:r>
        <w:rPr>
          <w:rFonts w:ascii="Arial" w:hAnsi="Arial" w:cs="Arial"/>
          <w:sz w:val="24"/>
          <w:szCs w:val="24"/>
        </w:rPr>
        <w:t>Powierzchnia użytkowa prze</w:t>
      </w:r>
      <w:r w:rsidR="005C322D">
        <w:rPr>
          <w:rFonts w:ascii="Arial" w:hAnsi="Arial" w:cs="Arial"/>
          <w:sz w:val="24"/>
          <w:szCs w:val="24"/>
        </w:rPr>
        <w:t>budowywanej części: Piwnica: 488.11</w:t>
      </w:r>
      <w:r>
        <w:rPr>
          <w:rFonts w:ascii="Arial" w:hAnsi="Arial" w:cs="Arial"/>
          <w:sz w:val="24"/>
          <w:szCs w:val="24"/>
        </w:rPr>
        <w:t>m</w:t>
      </w:r>
      <w:r>
        <w:rPr>
          <w:rFonts w:ascii="Arial" w:hAnsi="Arial" w:cs="Arial"/>
          <w:sz w:val="24"/>
          <w:szCs w:val="24"/>
          <w:vertAlign w:val="superscript"/>
        </w:rPr>
        <w:t>2</w:t>
      </w:r>
      <w:r w:rsidR="008145CA">
        <w:rPr>
          <w:rFonts w:ascii="Arial" w:hAnsi="Arial" w:cs="Arial"/>
          <w:sz w:val="24"/>
          <w:szCs w:val="24"/>
        </w:rPr>
        <w:t xml:space="preserve"> Parter: 531.49</w:t>
      </w:r>
      <w:r w:rsidR="008145CA" w:rsidRPr="008145CA">
        <w:rPr>
          <w:rFonts w:ascii="Arial" w:hAnsi="Arial" w:cs="Arial"/>
          <w:sz w:val="24"/>
          <w:szCs w:val="24"/>
        </w:rPr>
        <w:t xml:space="preserve"> </w:t>
      </w:r>
      <w:r w:rsidR="008145CA">
        <w:rPr>
          <w:rFonts w:ascii="Arial" w:hAnsi="Arial" w:cs="Arial"/>
          <w:sz w:val="24"/>
          <w:szCs w:val="24"/>
        </w:rPr>
        <w:lastRenderedPageBreak/>
        <w:t>m</w:t>
      </w:r>
      <w:r w:rsidR="008145CA">
        <w:rPr>
          <w:rFonts w:ascii="Arial" w:hAnsi="Arial" w:cs="Arial"/>
          <w:sz w:val="24"/>
          <w:szCs w:val="24"/>
          <w:vertAlign w:val="superscript"/>
        </w:rPr>
        <w:t>2</w:t>
      </w:r>
      <w:r w:rsidR="008145CA">
        <w:rPr>
          <w:rFonts w:ascii="Arial" w:hAnsi="Arial" w:cs="Arial"/>
          <w:sz w:val="24"/>
          <w:szCs w:val="24"/>
        </w:rPr>
        <w:t>. W sumie 1019.</w:t>
      </w:r>
      <w:r w:rsidR="005C322D">
        <w:rPr>
          <w:rFonts w:ascii="Arial" w:hAnsi="Arial" w:cs="Arial"/>
          <w:sz w:val="24"/>
          <w:szCs w:val="24"/>
        </w:rPr>
        <w:t>60</w:t>
      </w:r>
      <w:r w:rsidR="008145CA">
        <w:rPr>
          <w:rFonts w:ascii="Arial" w:hAnsi="Arial" w:cs="Arial"/>
          <w:sz w:val="24"/>
          <w:szCs w:val="24"/>
        </w:rPr>
        <w:t>m</w:t>
      </w:r>
      <w:r w:rsidR="008145CA">
        <w:rPr>
          <w:rFonts w:ascii="Arial" w:hAnsi="Arial" w:cs="Arial"/>
          <w:sz w:val="24"/>
          <w:szCs w:val="24"/>
          <w:vertAlign w:val="superscript"/>
        </w:rPr>
        <w:t>2</w:t>
      </w:r>
      <w:r w:rsidR="008145CA">
        <w:rPr>
          <w:rFonts w:ascii="Arial" w:hAnsi="Arial" w:cs="Arial"/>
          <w:sz w:val="24"/>
          <w:szCs w:val="24"/>
        </w:rPr>
        <w:t>.</w:t>
      </w:r>
    </w:p>
    <w:p w:rsidR="005C3042" w:rsidRPr="00377AD7" w:rsidRDefault="005C3042" w:rsidP="0030314E">
      <w:pPr>
        <w:autoSpaceDE w:val="0"/>
        <w:jc w:val="both"/>
        <w:rPr>
          <w:rFonts w:ascii="Arial" w:hAnsi="Arial" w:cs="Arial"/>
          <w:sz w:val="24"/>
          <w:szCs w:val="24"/>
        </w:rPr>
      </w:pPr>
      <w:r w:rsidRPr="00377AD7">
        <w:rPr>
          <w:rFonts w:ascii="Arial" w:hAnsi="Arial" w:cs="Arial"/>
          <w:sz w:val="24"/>
          <w:szCs w:val="24"/>
        </w:rPr>
        <w:t xml:space="preserve">W </w:t>
      </w:r>
      <w:r w:rsidR="00D52F42">
        <w:rPr>
          <w:rFonts w:ascii="Arial" w:hAnsi="Arial" w:cs="Arial"/>
          <w:sz w:val="24"/>
          <w:szCs w:val="24"/>
        </w:rPr>
        <w:t>pomieszczeniach będących przedmiotem opracowania</w:t>
      </w:r>
      <w:r w:rsidRPr="00377AD7">
        <w:rPr>
          <w:rFonts w:ascii="Arial" w:hAnsi="Arial" w:cs="Arial"/>
          <w:sz w:val="24"/>
          <w:szCs w:val="24"/>
        </w:rPr>
        <w:t xml:space="preserve"> nie przewiduje </w:t>
      </w:r>
      <w:r w:rsidR="00E30BF6">
        <w:rPr>
          <w:rFonts w:ascii="Arial" w:hAnsi="Arial" w:cs="Arial"/>
          <w:sz w:val="24"/>
          <w:szCs w:val="24"/>
        </w:rPr>
        <w:br/>
      </w:r>
      <w:r w:rsidRPr="00377AD7">
        <w:rPr>
          <w:rFonts w:ascii="Arial" w:hAnsi="Arial" w:cs="Arial"/>
          <w:sz w:val="24"/>
          <w:szCs w:val="24"/>
        </w:rPr>
        <w:t xml:space="preserve">się przechowywania i składowania materiałów niebezpiecznych pożarowo, w tym cieczy palnych o temperaturze zapłonu poniżej 55°; materiałów wytwarzających </w:t>
      </w:r>
      <w:r w:rsidR="00E30BF6">
        <w:rPr>
          <w:rFonts w:ascii="Arial" w:hAnsi="Arial" w:cs="Arial"/>
          <w:sz w:val="24"/>
          <w:szCs w:val="24"/>
        </w:rPr>
        <w:br/>
      </w:r>
      <w:r w:rsidRPr="00377AD7">
        <w:rPr>
          <w:rFonts w:ascii="Arial" w:hAnsi="Arial" w:cs="Arial"/>
          <w:sz w:val="24"/>
          <w:szCs w:val="24"/>
        </w:rPr>
        <w:t xml:space="preserve">w zetknięciu z wodą gazy palne; materiałów zapalających się samorzutnie </w:t>
      </w:r>
      <w:r w:rsidR="00E30BF6">
        <w:rPr>
          <w:rFonts w:ascii="Arial" w:hAnsi="Arial" w:cs="Arial"/>
          <w:sz w:val="24"/>
          <w:szCs w:val="24"/>
        </w:rPr>
        <w:br/>
      </w:r>
      <w:r w:rsidRPr="00377AD7">
        <w:rPr>
          <w:rFonts w:ascii="Arial" w:hAnsi="Arial" w:cs="Arial"/>
          <w:sz w:val="24"/>
          <w:szCs w:val="24"/>
        </w:rPr>
        <w:t xml:space="preserve">na powietrzu; materiałów wybuchowych i pirotechnicznych; materiałów ulegających samorzutnemu rozkładowi; materiałów mających skłonność do samozapalenia. </w:t>
      </w:r>
      <w:r w:rsidR="00E30BF6">
        <w:rPr>
          <w:rFonts w:ascii="Arial" w:hAnsi="Arial" w:cs="Arial"/>
          <w:sz w:val="24"/>
          <w:szCs w:val="24"/>
        </w:rPr>
        <w:br/>
      </w:r>
      <w:r w:rsidRPr="00377AD7">
        <w:rPr>
          <w:rFonts w:ascii="Arial" w:hAnsi="Arial" w:cs="Arial"/>
          <w:sz w:val="24"/>
          <w:szCs w:val="24"/>
        </w:rPr>
        <w:t xml:space="preserve">W </w:t>
      </w:r>
      <w:r w:rsidR="00D52F42">
        <w:rPr>
          <w:rFonts w:ascii="Arial" w:hAnsi="Arial" w:cs="Arial"/>
          <w:sz w:val="24"/>
          <w:szCs w:val="24"/>
        </w:rPr>
        <w:t>pomieszczeniach</w:t>
      </w:r>
      <w:r w:rsidRPr="00377AD7">
        <w:rPr>
          <w:rFonts w:ascii="Arial" w:hAnsi="Arial" w:cs="Arial"/>
          <w:sz w:val="24"/>
          <w:szCs w:val="24"/>
        </w:rPr>
        <w:t xml:space="preserve"> nie będą odbywały się żadne procesy technologiczne.</w:t>
      </w:r>
      <w:r w:rsidR="00377AD7" w:rsidRPr="00377AD7">
        <w:rPr>
          <w:rFonts w:ascii="Arial" w:hAnsi="Arial" w:cs="Arial"/>
          <w:sz w:val="24"/>
          <w:szCs w:val="24"/>
        </w:rPr>
        <w:t xml:space="preserve"> </w:t>
      </w:r>
      <w:r w:rsidR="00E30BF6">
        <w:rPr>
          <w:rFonts w:ascii="Arial" w:hAnsi="Arial" w:cs="Arial"/>
          <w:sz w:val="24"/>
          <w:szCs w:val="24"/>
        </w:rPr>
        <w:br/>
      </w:r>
      <w:r w:rsidRPr="00377AD7">
        <w:rPr>
          <w:rFonts w:ascii="Arial" w:hAnsi="Arial" w:cs="Arial"/>
          <w:sz w:val="24"/>
          <w:szCs w:val="24"/>
        </w:rPr>
        <w:t xml:space="preserve">Do podstawowych materiałów palnych występujących w przedmiotowym </w:t>
      </w:r>
      <w:r w:rsidR="00377AD7" w:rsidRPr="00377AD7">
        <w:rPr>
          <w:rFonts w:ascii="Arial" w:hAnsi="Arial" w:cs="Arial"/>
          <w:sz w:val="24"/>
          <w:szCs w:val="24"/>
        </w:rPr>
        <w:t>pomieszczeniu</w:t>
      </w:r>
      <w:r w:rsidRPr="00377AD7">
        <w:rPr>
          <w:rFonts w:ascii="Arial" w:hAnsi="Arial" w:cs="Arial"/>
          <w:sz w:val="24"/>
          <w:szCs w:val="24"/>
        </w:rPr>
        <w:t xml:space="preserve"> n</w:t>
      </w:r>
      <w:r w:rsidR="00377AD7" w:rsidRPr="00377AD7">
        <w:rPr>
          <w:rFonts w:ascii="Arial" w:hAnsi="Arial" w:cs="Arial"/>
          <w:sz w:val="24"/>
          <w:szCs w:val="24"/>
        </w:rPr>
        <w:t>ależy zaliczyć: palne meble,</w:t>
      </w:r>
      <w:r w:rsidRPr="00377AD7">
        <w:rPr>
          <w:rFonts w:ascii="Arial" w:hAnsi="Arial" w:cs="Arial"/>
          <w:sz w:val="24"/>
          <w:szCs w:val="24"/>
        </w:rPr>
        <w:t xml:space="preserve"> wyposażenie oraz palne elementy dekoracyjne.</w:t>
      </w:r>
    </w:p>
    <w:p w:rsidR="005C3042" w:rsidRPr="00377AD7" w:rsidRDefault="005C3042" w:rsidP="0030314E">
      <w:pPr>
        <w:autoSpaceDE w:val="0"/>
        <w:spacing w:after="40"/>
        <w:jc w:val="both"/>
        <w:rPr>
          <w:rFonts w:ascii="Arial" w:hAnsi="Arial" w:cs="Arial"/>
          <w:sz w:val="24"/>
          <w:szCs w:val="24"/>
        </w:rPr>
      </w:pPr>
      <w:r w:rsidRPr="00377AD7">
        <w:rPr>
          <w:rFonts w:ascii="Arial" w:hAnsi="Arial" w:cs="Arial"/>
          <w:sz w:val="24"/>
          <w:szCs w:val="24"/>
        </w:rPr>
        <w:t>Podstawowe dane fizyko-chemiczne występujących materiałów palnych:</w:t>
      </w:r>
    </w:p>
    <w:p w:rsidR="005C3042" w:rsidRPr="00377AD7" w:rsidRDefault="005C3042" w:rsidP="0030314E">
      <w:pPr>
        <w:autoSpaceDE w:val="0"/>
        <w:spacing w:after="40"/>
        <w:jc w:val="both"/>
        <w:rPr>
          <w:rFonts w:ascii="Arial" w:hAnsi="Arial" w:cs="Arial"/>
          <w:sz w:val="24"/>
          <w:szCs w:val="24"/>
        </w:rPr>
      </w:pPr>
      <w:r w:rsidRPr="00377AD7">
        <w:rPr>
          <w:rFonts w:ascii="Arial" w:hAnsi="Arial" w:cs="Arial"/>
          <w:sz w:val="24"/>
          <w:szCs w:val="24"/>
        </w:rPr>
        <w:t>Papier: temperatura zapalenia: 194°C, ciepło spalania: 16MJ/m</w:t>
      </w:r>
      <w:r w:rsidRPr="00377AD7">
        <w:rPr>
          <w:rFonts w:ascii="Arial" w:hAnsi="Arial" w:cs="Arial"/>
          <w:sz w:val="24"/>
          <w:szCs w:val="24"/>
          <w:vertAlign w:val="superscript"/>
        </w:rPr>
        <w:t>2</w:t>
      </w:r>
      <w:r w:rsidRPr="00377AD7">
        <w:rPr>
          <w:rFonts w:ascii="Arial" w:hAnsi="Arial" w:cs="Arial"/>
          <w:sz w:val="24"/>
          <w:szCs w:val="24"/>
        </w:rPr>
        <w:t>, stan skupienia: stały</w:t>
      </w:r>
    </w:p>
    <w:p w:rsidR="005C3042" w:rsidRPr="00377AD7" w:rsidRDefault="005C3042" w:rsidP="0030314E">
      <w:pPr>
        <w:autoSpaceDE w:val="0"/>
        <w:spacing w:after="40"/>
        <w:jc w:val="both"/>
        <w:rPr>
          <w:rFonts w:ascii="Arial" w:hAnsi="Arial" w:cs="Arial"/>
          <w:sz w:val="24"/>
          <w:szCs w:val="24"/>
        </w:rPr>
      </w:pPr>
      <w:r w:rsidRPr="00377AD7">
        <w:rPr>
          <w:rFonts w:ascii="Arial" w:hAnsi="Arial" w:cs="Arial"/>
          <w:sz w:val="24"/>
          <w:szCs w:val="24"/>
        </w:rPr>
        <w:t>Drewno: temperatura zapalenia: 210°C, ciepło spalania: 18MJ/m</w:t>
      </w:r>
      <w:r w:rsidRPr="00377AD7">
        <w:rPr>
          <w:rFonts w:ascii="Arial" w:hAnsi="Arial" w:cs="Arial"/>
          <w:sz w:val="24"/>
          <w:szCs w:val="24"/>
          <w:vertAlign w:val="superscript"/>
        </w:rPr>
        <w:t>2</w:t>
      </w:r>
      <w:r w:rsidRPr="00377AD7">
        <w:rPr>
          <w:rFonts w:ascii="Arial" w:hAnsi="Arial" w:cs="Arial"/>
          <w:sz w:val="24"/>
          <w:szCs w:val="24"/>
        </w:rPr>
        <w:t>, stan skupienia: stały</w:t>
      </w:r>
    </w:p>
    <w:p w:rsidR="005C3042" w:rsidRPr="00377AD7" w:rsidRDefault="005C3042" w:rsidP="0030314E">
      <w:pPr>
        <w:autoSpaceDE w:val="0"/>
        <w:spacing w:after="40"/>
        <w:jc w:val="both"/>
        <w:rPr>
          <w:rFonts w:ascii="Arial" w:hAnsi="Arial" w:cs="Arial"/>
          <w:sz w:val="24"/>
          <w:szCs w:val="24"/>
        </w:rPr>
      </w:pPr>
      <w:r w:rsidRPr="00377AD7">
        <w:rPr>
          <w:rFonts w:ascii="Arial" w:hAnsi="Arial" w:cs="Arial"/>
          <w:sz w:val="24"/>
          <w:szCs w:val="24"/>
        </w:rPr>
        <w:t>Tworzywa sztuczne: temperatura zapalenia: 430°C, ciepło spalania: 36MJ/m</w:t>
      </w:r>
      <w:r w:rsidRPr="00377AD7">
        <w:rPr>
          <w:rFonts w:ascii="Arial" w:hAnsi="Arial" w:cs="Arial"/>
          <w:sz w:val="24"/>
          <w:szCs w:val="24"/>
          <w:vertAlign w:val="superscript"/>
        </w:rPr>
        <w:t>2</w:t>
      </w:r>
      <w:r w:rsidRPr="00377AD7">
        <w:rPr>
          <w:rFonts w:ascii="Arial" w:hAnsi="Arial" w:cs="Arial"/>
          <w:sz w:val="24"/>
          <w:szCs w:val="24"/>
        </w:rPr>
        <w:t>, stan skupienia: stały</w:t>
      </w:r>
    </w:p>
    <w:p w:rsidR="00E30BF6" w:rsidRPr="00377AD7" w:rsidRDefault="005C3042" w:rsidP="0030314E">
      <w:pPr>
        <w:autoSpaceDE w:val="0"/>
        <w:spacing w:after="40"/>
        <w:jc w:val="both"/>
        <w:rPr>
          <w:rFonts w:ascii="Arial" w:hAnsi="Arial" w:cs="Arial"/>
          <w:sz w:val="24"/>
          <w:szCs w:val="24"/>
        </w:rPr>
      </w:pPr>
      <w:r w:rsidRPr="00377AD7">
        <w:rPr>
          <w:rFonts w:ascii="Arial" w:hAnsi="Arial" w:cs="Arial"/>
          <w:sz w:val="24"/>
          <w:szCs w:val="24"/>
        </w:rPr>
        <w:t>Skóra: temperatura zapalenia: 450°C, ciepło spalania: 20MJ/m</w:t>
      </w:r>
      <w:r w:rsidRPr="00377AD7">
        <w:rPr>
          <w:rFonts w:ascii="Arial" w:hAnsi="Arial" w:cs="Arial"/>
          <w:sz w:val="24"/>
          <w:szCs w:val="24"/>
          <w:vertAlign w:val="superscript"/>
        </w:rPr>
        <w:t>2</w:t>
      </w:r>
      <w:r w:rsidRPr="00377AD7">
        <w:rPr>
          <w:rFonts w:ascii="Arial" w:hAnsi="Arial" w:cs="Arial"/>
          <w:sz w:val="24"/>
          <w:szCs w:val="24"/>
        </w:rPr>
        <w:t>, stan skupienia: stały</w:t>
      </w:r>
    </w:p>
    <w:p w:rsidR="00D67FF3" w:rsidRDefault="005C3042" w:rsidP="00245CC2">
      <w:pPr>
        <w:autoSpaceDE w:val="0"/>
        <w:spacing w:after="40"/>
        <w:jc w:val="both"/>
        <w:rPr>
          <w:rFonts w:ascii="Arial" w:hAnsi="Arial" w:cs="Arial"/>
          <w:sz w:val="24"/>
          <w:szCs w:val="24"/>
        </w:rPr>
      </w:pPr>
      <w:r w:rsidRPr="00377AD7">
        <w:rPr>
          <w:rFonts w:ascii="Arial" w:hAnsi="Arial" w:cs="Arial"/>
          <w:sz w:val="24"/>
          <w:szCs w:val="24"/>
        </w:rPr>
        <w:t>Artykuły wełniane i bawełniane: temperatura zapalenia: 215-415°C, ciepło spalania: 17-21MJ/m</w:t>
      </w:r>
      <w:r w:rsidRPr="00377AD7">
        <w:rPr>
          <w:rFonts w:ascii="Arial" w:hAnsi="Arial" w:cs="Arial"/>
          <w:sz w:val="24"/>
          <w:szCs w:val="24"/>
          <w:vertAlign w:val="superscript"/>
        </w:rPr>
        <w:t>2</w:t>
      </w:r>
      <w:r w:rsidRPr="00377AD7">
        <w:rPr>
          <w:rFonts w:ascii="Arial" w:hAnsi="Arial" w:cs="Arial"/>
          <w:sz w:val="24"/>
          <w:szCs w:val="24"/>
        </w:rPr>
        <w:t>, stan skupienia: stały</w:t>
      </w:r>
    </w:p>
    <w:p w:rsidR="00AC4B77" w:rsidRDefault="00AC4B77" w:rsidP="00245CC2">
      <w:pPr>
        <w:autoSpaceDE w:val="0"/>
        <w:spacing w:after="40"/>
        <w:jc w:val="both"/>
        <w:rPr>
          <w:rFonts w:ascii="Arial" w:hAnsi="Arial" w:cs="Arial"/>
          <w:color w:val="FF0000"/>
          <w:sz w:val="24"/>
          <w:szCs w:val="24"/>
        </w:rPr>
      </w:pPr>
    </w:p>
    <w:p w:rsidR="008145CA" w:rsidRDefault="00D52F42" w:rsidP="008145CA">
      <w:pPr>
        <w:autoSpaceDE w:val="0"/>
        <w:jc w:val="both"/>
        <w:rPr>
          <w:rFonts w:ascii="Arial" w:hAnsi="Arial" w:cs="Arial"/>
          <w:sz w:val="24"/>
          <w:szCs w:val="24"/>
        </w:rPr>
      </w:pPr>
      <w:r>
        <w:rPr>
          <w:rFonts w:ascii="Arial" w:hAnsi="Arial" w:cs="Arial"/>
          <w:sz w:val="24"/>
          <w:szCs w:val="24"/>
        </w:rPr>
        <w:t>Budynek, w którym znajduje się kuchnia wraz z zapleczem</w:t>
      </w:r>
      <w:r w:rsidR="006A6C03">
        <w:rPr>
          <w:rFonts w:ascii="Arial" w:hAnsi="Arial" w:cs="Arial"/>
          <w:sz w:val="24"/>
          <w:szCs w:val="24"/>
        </w:rPr>
        <w:t xml:space="preserve"> sklasyfikowano jako budynek </w:t>
      </w:r>
      <w:r>
        <w:rPr>
          <w:rFonts w:ascii="Arial" w:hAnsi="Arial" w:cs="Arial"/>
          <w:sz w:val="24"/>
          <w:szCs w:val="24"/>
        </w:rPr>
        <w:t>niski</w:t>
      </w:r>
      <w:r w:rsidR="006A6C03">
        <w:rPr>
          <w:rFonts w:ascii="Arial" w:hAnsi="Arial" w:cs="Arial"/>
          <w:sz w:val="24"/>
          <w:szCs w:val="24"/>
        </w:rPr>
        <w:t>, zaliczony</w:t>
      </w:r>
      <w:r w:rsidR="0060312F" w:rsidRPr="00245CC2">
        <w:rPr>
          <w:rFonts w:ascii="Arial" w:hAnsi="Arial" w:cs="Arial"/>
          <w:sz w:val="24"/>
          <w:szCs w:val="24"/>
        </w:rPr>
        <w:t xml:space="preserve"> do kategorii ZLIII</w:t>
      </w:r>
      <w:r w:rsidR="00245CC2" w:rsidRPr="00245CC2">
        <w:rPr>
          <w:rFonts w:ascii="Arial" w:hAnsi="Arial" w:cs="Arial"/>
          <w:sz w:val="24"/>
          <w:szCs w:val="24"/>
        </w:rPr>
        <w:t>.</w:t>
      </w:r>
      <w:r w:rsidR="008145CA">
        <w:rPr>
          <w:rFonts w:ascii="Arial" w:hAnsi="Arial" w:cs="Arial"/>
          <w:sz w:val="24"/>
          <w:szCs w:val="24"/>
        </w:rPr>
        <w:t xml:space="preserve"> </w:t>
      </w:r>
    </w:p>
    <w:p w:rsidR="008145CA" w:rsidRPr="008145CA" w:rsidRDefault="008145CA" w:rsidP="008145CA">
      <w:pPr>
        <w:autoSpaceDE w:val="0"/>
        <w:jc w:val="both"/>
        <w:rPr>
          <w:rFonts w:ascii="Arial" w:hAnsi="Arial" w:cs="Arial"/>
          <w:sz w:val="24"/>
          <w:szCs w:val="24"/>
        </w:rPr>
      </w:pPr>
      <w:r w:rsidRPr="008145CA">
        <w:rPr>
          <w:rFonts w:ascii="Arial" w:hAnsi="Arial" w:cs="Arial"/>
          <w:sz w:val="24"/>
          <w:szCs w:val="24"/>
        </w:rPr>
        <w:t xml:space="preserve">Liczba </w:t>
      </w:r>
      <w:r>
        <w:rPr>
          <w:rFonts w:ascii="Arial" w:hAnsi="Arial" w:cs="Arial"/>
          <w:sz w:val="24"/>
          <w:szCs w:val="24"/>
        </w:rPr>
        <w:t>osób zatrudnionych w kuchni : 26</w:t>
      </w:r>
      <w:r w:rsidRPr="008145CA">
        <w:rPr>
          <w:rFonts w:ascii="Arial" w:hAnsi="Arial" w:cs="Arial"/>
          <w:sz w:val="24"/>
          <w:szCs w:val="24"/>
        </w:rPr>
        <w:t xml:space="preserve">  osób,</w:t>
      </w:r>
      <w:r>
        <w:rPr>
          <w:rFonts w:ascii="Arial" w:hAnsi="Arial" w:cs="Arial"/>
          <w:sz w:val="24"/>
          <w:szCs w:val="24"/>
        </w:rPr>
        <w:t xml:space="preserve"> w tym 1 kuchmistrz, 4 kucharze, </w:t>
      </w:r>
      <w:r w:rsidR="00E30BF6">
        <w:rPr>
          <w:rFonts w:ascii="Arial" w:hAnsi="Arial" w:cs="Arial"/>
          <w:sz w:val="24"/>
          <w:szCs w:val="24"/>
        </w:rPr>
        <w:br/>
      </w:r>
      <w:r>
        <w:rPr>
          <w:rFonts w:ascii="Arial" w:hAnsi="Arial" w:cs="Arial"/>
          <w:sz w:val="24"/>
          <w:szCs w:val="24"/>
        </w:rPr>
        <w:t>12 pomoc kuchenna, 1 magazynier, 8 pracownicy administracyjni.</w:t>
      </w:r>
    </w:p>
    <w:p w:rsidR="005C3042" w:rsidRDefault="008145CA" w:rsidP="008145CA">
      <w:pPr>
        <w:autoSpaceDE w:val="0"/>
        <w:jc w:val="both"/>
        <w:rPr>
          <w:rFonts w:ascii="Arial" w:hAnsi="Arial" w:cs="Arial"/>
          <w:sz w:val="24"/>
          <w:szCs w:val="24"/>
        </w:rPr>
      </w:pPr>
      <w:r w:rsidRPr="008145CA">
        <w:rPr>
          <w:rFonts w:ascii="Arial" w:hAnsi="Arial" w:cs="Arial"/>
          <w:sz w:val="24"/>
          <w:szCs w:val="24"/>
        </w:rPr>
        <w:t xml:space="preserve">Liczba osób przewidywanych na </w:t>
      </w:r>
      <w:r w:rsidR="00EC7E9B">
        <w:rPr>
          <w:rFonts w:ascii="Arial" w:hAnsi="Arial" w:cs="Arial"/>
          <w:sz w:val="24"/>
          <w:szCs w:val="24"/>
        </w:rPr>
        <w:t>sali jadalni</w:t>
      </w:r>
      <w:r w:rsidRPr="008145CA">
        <w:rPr>
          <w:rFonts w:ascii="Arial" w:hAnsi="Arial" w:cs="Arial"/>
          <w:sz w:val="24"/>
          <w:szCs w:val="24"/>
        </w:rPr>
        <w:t xml:space="preserve"> </w:t>
      </w:r>
      <w:r w:rsidR="00EC7E9B">
        <w:rPr>
          <w:rFonts w:ascii="Arial" w:hAnsi="Arial" w:cs="Arial"/>
          <w:sz w:val="24"/>
          <w:szCs w:val="24"/>
        </w:rPr>
        <w:t>maksymalnie 42 osoby</w:t>
      </w:r>
      <w:r w:rsidRPr="008145CA">
        <w:rPr>
          <w:rFonts w:ascii="Arial" w:hAnsi="Arial" w:cs="Arial"/>
          <w:sz w:val="24"/>
          <w:szCs w:val="24"/>
        </w:rPr>
        <w:t xml:space="preserve"> – </w:t>
      </w:r>
      <w:r w:rsidR="00EC7E9B">
        <w:rPr>
          <w:rFonts w:ascii="Arial" w:hAnsi="Arial" w:cs="Arial"/>
          <w:sz w:val="24"/>
          <w:szCs w:val="24"/>
        </w:rPr>
        <w:t>pracownicy, pobyt czasowy</w:t>
      </w:r>
      <w:r w:rsidRPr="008145CA">
        <w:rPr>
          <w:rFonts w:ascii="Arial" w:hAnsi="Arial" w:cs="Arial"/>
          <w:sz w:val="24"/>
          <w:szCs w:val="24"/>
        </w:rPr>
        <w:t>.</w:t>
      </w:r>
    </w:p>
    <w:p w:rsidR="00EC7E9B" w:rsidRPr="00245CC2" w:rsidRDefault="00EC7E9B" w:rsidP="008145CA">
      <w:pPr>
        <w:autoSpaceDE w:val="0"/>
        <w:jc w:val="both"/>
        <w:rPr>
          <w:rFonts w:ascii="Arial" w:hAnsi="Arial" w:cs="Arial"/>
          <w:sz w:val="24"/>
          <w:szCs w:val="24"/>
        </w:rPr>
      </w:pPr>
    </w:p>
    <w:p w:rsidR="005C3042" w:rsidRPr="002878DC" w:rsidRDefault="005C3042" w:rsidP="00245CC2">
      <w:pPr>
        <w:autoSpaceDE w:val="0"/>
        <w:jc w:val="both"/>
        <w:rPr>
          <w:rFonts w:ascii="Arial" w:hAnsi="Arial" w:cs="Arial"/>
          <w:b/>
          <w:color w:val="FF0000"/>
          <w:sz w:val="24"/>
          <w:szCs w:val="24"/>
        </w:rPr>
      </w:pPr>
      <w:r w:rsidRPr="00245CC2">
        <w:rPr>
          <w:rFonts w:ascii="Arial" w:hAnsi="Arial" w:cs="Arial"/>
          <w:sz w:val="24"/>
          <w:szCs w:val="24"/>
        </w:rPr>
        <w:t>W budynku</w:t>
      </w:r>
      <w:r w:rsidRPr="00245CC2">
        <w:rPr>
          <w:rFonts w:ascii="Arial" w:hAnsi="Arial" w:cs="Arial"/>
          <w:b/>
          <w:sz w:val="24"/>
          <w:szCs w:val="24"/>
        </w:rPr>
        <w:t xml:space="preserve"> </w:t>
      </w:r>
      <w:r w:rsidR="0060312F" w:rsidRPr="00245CC2">
        <w:rPr>
          <w:rFonts w:ascii="Arial" w:hAnsi="Arial" w:cs="Arial"/>
          <w:b/>
          <w:sz w:val="24"/>
          <w:szCs w:val="24"/>
        </w:rPr>
        <w:t xml:space="preserve">nie będą </w:t>
      </w:r>
      <w:r w:rsidR="0060312F" w:rsidRPr="00245CC2">
        <w:rPr>
          <w:rFonts w:ascii="Arial" w:hAnsi="Arial" w:cs="Arial"/>
          <w:sz w:val="24"/>
          <w:szCs w:val="24"/>
        </w:rPr>
        <w:t>znajdowały</w:t>
      </w:r>
      <w:r w:rsidRPr="00245CC2">
        <w:rPr>
          <w:rFonts w:ascii="Arial" w:hAnsi="Arial" w:cs="Arial"/>
          <w:sz w:val="24"/>
          <w:szCs w:val="24"/>
        </w:rPr>
        <w:t xml:space="preserve"> się pomieszczenia przeznaczone do jednoczesnego przebywania ponad </w:t>
      </w:r>
      <w:r w:rsidR="00CA561B" w:rsidRPr="00245CC2">
        <w:rPr>
          <w:rFonts w:ascii="Arial" w:hAnsi="Arial" w:cs="Arial"/>
          <w:sz w:val="24"/>
          <w:szCs w:val="24"/>
        </w:rPr>
        <w:t>50</w:t>
      </w:r>
      <w:r w:rsidRPr="00245CC2">
        <w:rPr>
          <w:rFonts w:ascii="Arial" w:hAnsi="Arial" w:cs="Arial"/>
          <w:sz w:val="24"/>
          <w:szCs w:val="24"/>
        </w:rPr>
        <w:t xml:space="preserve"> osób niebędącymi ich stałymi użytkowni</w:t>
      </w:r>
      <w:r w:rsidR="0060312F" w:rsidRPr="00245CC2">
        <w:rPr>
          <w:rFonts w:ascii="Arial" w:hAnsi="Arial" w:cs="Arial"/>
          <w:sz w:val="24"/>
          <w:szCs w:val="24"/>
        </w:rPr>
        <w:t xml:space="preserve">kami, a także pomieszczenia </w:t>
      </w:r>
      <w:r w:rsidRPr="00245CC2">
        <w:rPr>
          <w:rFonts w:ascii="Arial" w:hAnsi="Arial" w:cs="Arial"/>
          <w:sz w:val="24"/>
          <w:szCs w:val="24"/>
        </w:rPr>
        <w:t>przeznaczone przede wszystkim do użytku ludzi o ograniczonej zdolności poruszania się.  W obiektach zaklasyfikowanych do kategorii zagrożenia ludzi ZLI</w:t>
      </w:r>
      <w:r w:rsidR="00455F17" w:rsidRPr="00245CC2">
        <w:rPr>
          <w:rFonts w:ascii="Arial" w:hAnsi="Arial" w:cs="Arial"/>
          <w:sz w:val="24"/>
          <w:szCs w:val="24"/>
        </w:rPr>
        <w:t>II</w:t>
      </w:r>
      <w:r w:rsidRPr="00245CC2">
        <w:rPr>
          <w:rFonts w:ascii="Arial" w:hAnsi="Arial" w:cs="Arial"/>
          <w:sz w:val="24"/>
          <w:szCs w:val="24"/>
        </w:rPr>
        <w:t xml:space="preserve"> nie wylicza się gęstości obciążenia ogniowego.</w:t>
      </w:r>
    </w:p>
    <w:p w:rsidR="005C3042" w:rsidRPr="002878DC" w:rsidRDefault="005C3042" w:rsidP="0030314E">
      <w:pPr>
        <w:jc w:val="both"/>
        <w:rPr>
          <w:rFonts w:ascii="Arial" w:hAnsi="Arial" w:cs="Arial"/>
          <w:b/>
          <w:color w:val="FF0000"/>
          <w:sz w:val="24"/>
          <w:szCs w:val="24"/>
        </w:rPr>
      </w:pPr>
    </w:p>
    <w:p w:rsidR="005C3042" w:rsidRDefault="005C3042" w:rsidP="00245CC2">
      <w:pPr>
        <w:widowControl/>
        <w:suppressAutoHyphens w:val="0"/>
        <w:autoSpaceDN/>
        <w:spacing w:after="160" w:line="259" w:lineRule="auto"/>
        <w:jc w:val="both"/>
        <w:textAlignment w:val="auto"/>
        <w:rPr>
          <w:rFonts w:ascii="Arial" w:hAnsi="Arial" w:cs="Arial"/>
          <w:sz w:val="24"/>
          <w:szCs w:val="24"/>
        </w:rPr>
      </w:pPr>
      <w:r w:rsidRPr="00245CC2">
        <w:rPr>
          <w:rFonts w:ascii="Arial" w:hAnsi="Arial" w:cs="Arial"/>
          <w:sz w:val="24"/>
          <w:szCs w:val="24"/>
        </w:rPr>
        <w:t xml:space="preserve">W pomieszczeniach obiektu nie przewiduje się przechowywania materiałów płynnych i stałych  o działaniu wybuchowym. Brak pomieszczeń i przestrzeni zagrożonych wybuchem. </w:t>
      </w:r>
      <w:r w:rsidR="00245CC2" w:rsidRPr="00245CC2">
        <w:rPr>
          <w:rFonts w:ascii="Arial" w:hAnsi="Arial" w:cs="Arial"/>
          <w:sz w:val="24"/>
          <w:szCs w:val="24"/>
        </w:rPr>
        <w:t>N</w:t>
      </w:r>
      <w:r w:rsidRPr="00245CC2">
        <w:rPr>
          <w:rFonts w:ascii="Arial" w:hAnsi="Arial" w:cs="Arial"/>
          <w:sz w:val="24"/>
          <w:szCs w:val="24"/>
        </w:rPr>
        <w:t>a obszarze opracowania, zgodnym z projektem zagospodarowania brak jest przestrzeni zewnętrznych zagrożonych wybuchem.</w:t>
      </w:r>
    </w:p>
    <w:p w:rsidR="00EC7E9B" w:rsidRPr="00FD328D" w:rsidRDefault="00EC7E9B" w:rsidP="00EC7E9B"/>
    <w:tbl>
      <w:tblPr>
        <w:tblStyle w:val="Tabela-Siatka"/>
        <w:tblW w:w="0" w:type="auto"/>
        <w:jc w:val="center"/>
        <w:tblLook w:val="04A0" w:firstRow="1" w:lastRow="0" w:firstColumn="1" w:lastColumn="0" w:noHBand="0" w:noVBand="1"/>
      </w:tblPr>
      <w:tblGrid>
        <w:gridCol w:w="1224"/>
        <w:gridCol w:w="1229"/>
        <w:gridCol w:w="1266"/>
        <w:gridCol w:w="1102"/>
        <w:gridCol w:w="1418"/>
        <w:gridCol w:w="1433"/>
        <w:gridCol w:w="1229"/>
      </w:tblGrid>
      <w:tr w:rsidR="00EC7E9B" w:rsidRPr="00FD328D" w:rsidTr="00352655">
        <w:trPr>
          <w:jc w:val="center"/>
        </w:trPr>
        <w:tc>
          <w:tcPr>
            <w:tcW w:w="1224" w:type="dxa"/>
          </w:tcPr>
          <w:p w:rsidR="00EC7E9B" w:rsidRPr="00FD328D" w:rsidRDefault="00EC7E9B" w:rsidP="00352655">
            <w:pPr>
              <w:rPr>
                <w:sz w:val="16"/>
                <w:szCs w:val="16"/>
              </w:rPr>
            </w:pPr>
            <w:r w:rsidRPr="00FD328D">
              <w:rPr>
                <w:sz w:val="16"/>
                <w:szCs w:val="16"/>
              </w:rPr>
              <w:t>KLASA ODPORNOŚCI POŻAROWEJ BUDYNKU</w:t>
            </w:r>
          </w:p>
        </w:tc>
        <w:tc>
          <w:tcPr>
            <w:tcW w:w="7668" w:type="dxa"/>
            <w:gridSpan w:val="6"/>
          </w:tcPr>
          <w:p w:rsidR="00EC7E9B" w:rsidRPr="00FD328D" w:rsidRDefault="00EC7E9B" w:rsidP="00352655">
            <w:pPr>
              <w:jc w:val="center"/>
            </w:pPr>
            <w:r w:rsidRPr="00FD328D">
              <w:t xml:space="preserve">KLASA ODPORNOŚCI OGNIOWEJ ELEMENTÓW BUDYNKU </w:t>
            </w:r>
          </w:p>
        </w:tc>
      </w:tr>
      <w:tr w:rsidR="00EC7E9B" w:rsidRPr="00FD328D" w:rsidTr="00352655">
        <w:trPr>
          <w:jc w:val="center"/>
        </w:trPr>
        <w:tc>
          <w:tcPr>
            <w:tcW w:w="1224" w:type="dxa"/>
          </w:tcPr>
          <w:p w:rsidR="00EC7E9B" w:rsidRPr="00FD328D" w:rsidRDefault="00EC7E9B" w:rsidP="00352655"/>
        </w:tc>
        <w:tc>
          <w:tcPr>
            <w:tcW w:w="1229" w:type="dxa"/>
          </w:tcPr>
          <w:p w:rsidR="00EC7E9B" w:rsidRPr="00FD328D" w:rsidRDefault="00EC7E9B" w:rsidP="00352655">
            <w:r w:rsidRPr="00FD328D">
              <w:rPr>
                <w:sz w:val="18"/>
              </w:rPr>
              <w:t>główna konstrukcja nośna</w:t>
            </w:r>
          </w:p>
        </w:tc>
        <w:tc>
          <w:tcPr>
            <w:tcW w:w="1266" w:type="dxa"/>
          </w:tcPr>
          <w:p w:rsidR="00EC7E9B" w:rsidRPr="00FD328D" w:rsidRDefault="00EC7E9B" w:rsidP="00352655">
            <w:r w:rsidRPr="00FD328D">
              <w:t>konstrukcja dachu</w:t>
            </w:r>
          </w:p>
        </w:tc>
        <w:tc>
          <w:tcPr>
            <w:tcW w:w="1102" w:type="dxa"/>
          </w:tcPr>
          <w:p w:rsidR="00EC7E9B" w:rsidRPr="00FD328D" w:rsidRDefault="00EC7E9B" w:rsidP="00352655">
            <w:r w:rsidRPr="00FD328D">
              <w:t>strop</w:t>
            </w:r>
            <w:r w:rsidRPr="00FD328D">
              <w:rPr>
                <w:vertAlign w:val="superscript"/>
              </w:rPr>
              <w:t>1)</w:t>
            </w:r>
          </w:p>
        </w:tc>
        <w:tc>
          <w:tcPr>
            <w:tcW w:w="1418" w:type="dxa"/>
          </w:tcPr>
          <w:p w:rsidR="00EC7E9B" w:rsidRPr="00FD328D" w:rsidRDefault="00EC7E9B" w:rsidP="00352655">
            <w:pPr>
              <w:jc w:val="center"/>
              <w:rPr>
                <w:rFonts w:eastAsia="Times New Roman" w:cs="Courier New"/>
                <w:lang w:eastAsia="pl-PL"/>
              </w:rPr>
            </w:pPr>
            <w:r w:rsidRPr="00FD328D">
              <w:rPr>
                <w:rFonts w:eastAsia="Times New Roman" w:cs="Courier New"/>
                <w:lang w:eastAsia="pl-PL"/>
              </w:rPr>
              <w:t>ściana zewnętrzna</w:t>
            </w:r>
            <w:r w:rsidRPr="00FD328D">
              <w:rPr>
                <w:rFonts w:eastAsia="Times New Roman" w:cs="Courier New"/>
                <w:vertAlign w:val="superscript"/>
                <w:lang w:eastAsia="pl-PL"/>
              </w:rPr>
              <w:t>1), 2)</w:t>
            </w:r>
          </w:p>
        </w:tc>
        <w:tc>
          <w:tcPr>
            <w:tcW w:w="1424" w:type="dxa"/>
          </w:tcPr>
          <w:p w:rsidR="00EC7E9B" w:rsidRPr="00FD328D" w:rsidRDefault="00EC7E9B" w:rsidP="00352655">
            <w:pPr>
              <w:jc w:val="center"/>
              <w:rPr>
                <w:rFonts w:eastAsia="Times New Roman" w:cs="Courier New"/>
                <w:lang w:eastAsia="pl-PL"/>
              </w:rPr>
            </w:pPr>
            <w:r w:rsidRPr="00FD328D">
              <w:rPr>
                <w:rFonts w:eastAsia="Times New Roman" w:cs="Courier New"/>
                <w:lang w:eastAsia="pl-PL"/>
              </w:rPr>
              <w:t>ściana wewnętrzna</w:t>
            </w:r>
            <w:r w:rsidRPr="00FD328D">
              <w:rPr>
                <w:rFonts w:eastAsia="Times New Roman" w:cs="Courier New"/>
                <w:vertAlign w:val="superscript"/>
                <w:lang w:eastAsia="pl-PL"/>
              </w:rPr>
              <w:t>1)</w:t>
            </w:r>
          </w:p>
        </w:tc>
        <w:tc>
          <w:tcPr>
            <w:tcW w:w="1229" w:type="dxa"/>
          </w:tcPr>
          <w:p w:rsidR="00EC7E9B" w:rsidRPr="00FD328D" w:rsidRDefault="00EC7E9B" w:rsidP="00352655">
            <w:pPr>
              <w:jc w:val="center"/>
              <w:rPr>
                <w:rFonts w:eastAsia="Times New Roman" w:cs="Courier New"/>
                <w:lang w:eastAsia="pl-PL"/>
              </w:rPr>
            </w:pPr>
            <w:r w:rsidRPr="00FD328D">
              <w:rPr>
                <w:rFonts w:eastAsia="Times New Roman" w:cs="Courier New"/>
                <w:lang w:eastAsia="pl-PL"/>
              </w:rPr>
              <w:t>przekrycie dachu</w:t>
            </w:r>
            <w:r w:rsidRPr="00FD328D">
              <w:rPr>
                <w:rFonts w:eastAsia="Times New Roman" w:cs="Courier New"/>
                <w:vertAlign w:val="superscript"/>
                <w:lang w:eastAsia="pl-PL"/>
              </w:rPr>
              <w:t>3)</w:t>
            </w:r>
          </w:p>
        </w:tc>
      </w:tr>
      <w:tr w:rsidR="00EC7E9B" w:rsidRPr="00FD328D" w:rsidTr="00352655">
        <w:trPr>
          <w:jc w:val="center"/>
        </w:trPr>
        <w:tc>
          <w:tcPr>
            <w:tcW w:w="1224" w:type="dxa"/>
          </w:tcPr>
          <w:p w:rsidR="00EC7E9B" w:rsidRPr="00FD328D" w:rsidRDefault="00EC7E9B" w:rsidP="00352655">
            <w:pPr>
              <w:jc w:val="center"/>
            </w:pPr>
            <w:r w:rsidRPr="00FD328D">
              <w:t>1</w:t>
            </w:r>
          </w:p>
        </w:tc>
        <w:tc>
          <w:tcPr>
            <w:tcW w:w="1229" w:type="dxa"/>
          </w:tcPr>
          <w:p w:rsidR="00EC7E9B" w:rsidRPr="00FD328D" w:rsidRDefault="00EC7E9B" w:rsidP="00352655">
            <w:pPr>
              <w:jc w:val="center"/>
            </w:pPr>
            <w:r w:rsidRPr="00FD328D">
              <w:t>2</w:t>
            </w:r>
          </w:p>
        </w:tc>
        <w:tc>
          <w:tcPr>
            <w:tcW w:w="1266" w:type="dxa"/>
          </w:tcPr>
          <w:p w:rsidR="00EC7E9B" w:rsidRPr="00FD328D" w:rsidRDefault="00EC7E9B" w:rsidP="00352655">
            <w:pPr>
              <w:jc w:val="center"/>
            </w:pPr>
            <w:r w:rsidRPr="00FD328D">
              <w:t>3</w:t>
            </w:r>
          </w:p>
        </w:tc>
        <w:tc>
          <w:tcPr>
            <w:tcW w:w="1102" w:type="dxa"/>
          </w:tcPr>
          <w:p w:rsidR="00EC7E9B" w:rsidRPr="00FD328D" w:rsidRDefault="00EC7E9B" w:rsidP="00352655">
            <w:pPr>
              <w:jc w:val="center"/>
            </w:pPr>
            <w:r w:rsidRPr="00FD328D">
              <w:t>4</w:t>
            </w:r>
          </w:p>
        </w:tc>
        <w:tc>
          <w:tcPr>
            <w:tcW w:w="1418" w:type="dxa"/>
          </w:tcPr>
          <w:p w:rsidR="00EC7E9B" w:rsidRPr="00FD328D" w:rsidRDefault="00EC7E9B" w:rsidP="00352655">
            <w:pPr>
              <w:jc w:val="center"/>
            </w:pPr>
            <w:r w:rsidRPr="00FD328D">
              <w:t>5</w:t>
            </w:r>
          </w:p>
        </w:tc>
        <w:tc>
          <w:tcPr>
            <w:tcW w:w="1424" w:type="dxa"/>
          </w:tcPr>
          <w:p w:rsidR="00EC7E9B" w:rsidRPr="00FD328D" w:rsidRDefault="00EC7E9B" w:rsidP="00352655">
            <w:pPr>
              <w:jc w:val="center"/>
            </w:pPr>
            <w:r w:rsidRPr="00FD328D">
              <w:t>6</w:t>
            </w:r>
          </w:p>
        </w:tc>
        <w:tc>
          <w:tcPr>
            <w:tcW w:w="1229" w:type="dxa"/>
          </w:tcPr>
          <w:p w:rsidR="00EC7E9B" w:rsidRPr="00FD328D" w:rsidRDefault="00EC7E9B" w:rsidP="00352655">
            <w:pPr>
              <w:jc w:val="center"/>
            </w:pPr>
            <w:r w:rsidRPr="00FD328D">
              <w:t>7</w:t>
            </w:r>
          </w:p>
        </w:tc>
      </w:tr>
      <w:tr w:rsidR="00EC7E9B" w:rsidRPr="00FD328D" w:rsidTr="00352655">
        <w:trPr>
          <w:jc w:val="center"/>
        </w:trPr>
        <w:tc>
          <w:tcPr>
            <w:tcW w:w="1224" w:type="dxa"/>
            <w:vAlign w:val="center"/>
          </w:tcPr>
          <w:p w:rsidR="00EC7E9B" w:rsidRPr="00FD328D" w:rsidRDefault="00EC7E9B" w:rsidP="00352655">
            <w:pPr>
              <w:jc w:val="center"/>
              <w:rPr>
                <w:rFonts w:cs="Courier New"/>
              </w:rPr>
            </w:pPr>
          </w:p>
          <w:p w:rsidR="00EC7E9B" w:rsidRPr="00FD328D" w:rsidRDefault="00EC7E9B" w:rsidP="00352655">
            <w:pPr>
              <w:jc w:val="center"/>
              <w:rPr>
                <w:rFonts w:cs="Courier New"/>
              </w:rPr>
            </w:pPr>
            <w:r w:rsidRPr="00FD328D">
              <w:rPr>
                <w:rFonts w:cs="Courier New"/>
              </w:rPr>
              <w:lastRenderedPageBreak/>
              <w:t>"C"</w:t>
            </w:r>
          </w:p>
        </w:tc>
        <w:tc>
          <w:tcPr>
            <w:tcW w:w="1229" w:type="dxa"/>
            <w:vAlign w:val="center"/>
          </w:tcPr>
          <w:p w:rsidR="00EC7E9B" w:rsidRPr="00FD328D" w:rsidRDefault="00EC7E9B" w:rsidP="00352655">
            <w:pPr>
              <w:jc w:val="center"/>
            </w:pPr>
          </w:p>
          <w:p w:rsidR="00EC7E9B" w:rsidRPr="00FD328D" w:rsidRDefault="00EC7E9B" w:rsidP="00352655">
            <w:pPr>
              <w:jc w:val="center"/>
              <w:rPr>
                <w:rFonts w:cs="Courier New"/>
              </w:rPr>
            </w:pPr>
            <w:r w:rsidRPr="00FD328D">
              <w:rPr>
                <w:rFonts w:cs="Courier New"/>
              </w:rPr>
              <w:lastRenderedPageBreak/>
              <w:t>R EI 120</w:t>
            </w:r>
          </w:p>
        </w:tc>
        <w:tc>
          <w:tcPr>
            <w:tcW w:w="1266" w:type="dxa"/>
            <w:vAlign w:val="center"/>
          </w:tcPr>
          <w:p w:rsidR="00EC7E9B" w:rsidRPr="00FD328D" w:rsidRDefault="00EC7E9B" w:rsidP="00352655">
            <w:pPr>
              <w:jc w:val="center"/>
            </w:pPr>
          </w:p>
          <w:p w:rsidR="00EC7E9B" w:rsidRPr="00FD328D" w:rsidRDefault="00EC7E9B" w:rsidP="00352655">
            <w:pPr>
              <w:jc w:val="center"/>
              <w:rPr>
                <w:rFonts w:cs="Courier New"/>
              </w:rPr>
            </w:pPr>
            <w:r w:rsidRPr="00FD328D">
              <w:rPr>
                <w:rFonts w:cs="Courier New"/>
              </w:rPr>
              <w:lastRenderedPageBreak/>
              <w:t>(-)</w:t>
            </w:r>
          </w:p>
        </w:tc>
        <w:tc>
          <w:tcPr>
            <w:tcW w:w="1102" w:type="dxa"/>
            <w:vAlign w:val="center"/>
          </w:tcPr>
          <w:p w:rsidR="00EC7E9B" w:rsidRPr="00FD328D" w:rsidRDefault="00EC7E9B" w:rsidP="00352655">
            <w:pPr>
              <w:jc w:val="center"/>
            </w:pPr>
          </w:p>
          <w:p w:rsidR="00EC7E9B" w:rsidRPr="00FD328D" w:rsidRDefault="00EC7E9B" w:rsidP="00352655">
            <w:pPr>
              <w:jc w:val="center"/>
              <w:rPr>
                <w:rFonts w:cs="Courier New"/>
              </w:rPr>
            </w:pPr>
            <w:r w:rsidRPr="00FD328D">
              <w:rPr>
                <w:rFonts w:cs="Courier New"/>
              </w:rPr>
              <w:lastRenderedPageBreak/>
              <w:t>R E I 60</w:t>
            </w:r>
          </w:p>
        </w:tc>
        <w:tc>
          <w:tcPr>
            <w:tcW w:w="1418" w:type="dxa"/>
            <w:vAlign w:val="center"/>
          </w:tcPr>
          <w:p w:rsidR="00EC7E9B" w:rsidRPr="00FD328D" w:rsidRDefault="00EC7E9B" w:rsidP="00352655">
            <w:pPr>
              <w:jc w:val="center"/>
            </w:pPr>
          </w:p>
          <w:p w:rsidR="00EC7E9B" w:rsidRPr="00FD328D" w:rsidRDefault="00EC7E9B" w:rsidP="00352655">
            <w:pPr>
              <w:jc w:val="center"/>
              <w:rPr>
                <w:rFonts w:cs="Courier New"/>
              </w:rPr>
            </w:pPr>
            <w:r w:rsidRPr="00FD328D">
              <w:rPr>
                <w:rFonts w:cs="Courier New"/>
              </w:rPr>
              <w:lastRenderedPageBreak/>
              <w:t>E I 30 (o-i)</w:t>
            </w:r>
          </w:p>
        </w:tc>
        <w:tc>
          <w:tcPr>
            <w:tcW w:w="1424" w:type="dxa"/>
            <w:vAlign w:val="center"/>
          </w:tcPr>
          <w:p w:rsidR="00EC7E9B" w:rsidRPr="00FD328D" w:rsidRDefault="00EC7E9B" w:rsidP="00352655">
            <w:pPr>
              <w:jc w:val="center"/>
            </w:pPr>
          </w:p>
          <w:p w:rsidR="00EC7E9B" w:rsidRPr="00FD328D" w:rsidRDefault="00EC7E9B" w:rsidP="00352655">
            <w:pPr>
              <w:jc w:val="center"/>
              <w:rPr>
                <w:rFonts w:cs="Courier New"/>
              </w:rPr>
            </w:pPr>
            <w:r w:rsidRPr="00FD328D">
              <w:rPr>
                <w:rFonts w:cs="Courier New"/>
              </w:rPr>
              <w:lastRenderedPageBreak/>
              <w:t>(-)</w:t>
            </w:r>
          </w:p>
        </w:tc>
        <w:tc>
          <w:tcPr>
            <w:tcW w:w="1229" w:type="dxa"/>
            <w:vAlign w:val="center"/>
          </w:tcPr>
          <w:p w:rsidR="00EC7E9B" w:rsidRPr="00FD328D" w:rsidRDefault="00EC7E9B" w:rsidP="00352655">
            <w:pPr>
              <w:jc w:val="center"/>
            </w:pPr>
          </w:p>
          <w:p w:rsidR="00EC7E9B" w:rsidRPr="00FD328D" w:rsidRDefault="00EC7E9B" w:rsidP="00352655">
            <w:pPr>
              <w:jc w:val="center"/>
              <w:rPr>
                <w:rFonts w:cs="Courier New"/>
              </w:rPr>
            </w:pPr>
            <w:r w:rsidRPr="00FD328D">
              <w:rPr>
                <w:rFonts w:cs="Courier New"/>
              </w:rPr>
              <w:lastRenderedPageBreak/>
              <w:t>(-)</w:t>
            </w:r>
          </w:p>
        </w:tc>
      </w:tr>
    </w:tbl>
    <w:p w:rsidR="00EC7E9B" w:rsidRDefault="00EC7E9B" w:rsidP="00245CC2">
      <w:pPr>
        <w:widowControl/>
        <w:suppressAutoHyphens w:val="0"/>
        <w:autoSpaceDN/>
        <w:spacing w:after="160" w:line="259" w:lineRule="auto"/>
        <w:jc w:val="both"/>
        <w:textAlignment w:val="auto"/>
        <w:rPr>
          <w:rFonts w:ascii="Arial" w:hAnsi="Arial" w:cs="Arial"/>
          <w:sz w:val="24"/>
          <w:szCs w:val="24"/>
        </w:rPr>
      </w:pPr>
    </w:p>
    <w:p w:rsidR="00FA6BBE" w:rsidRDefault="00FA6BBE" w:rsidP="005A3317">
      <w:pPr>
        <w:widowControl/>
        <w:suppressAutoHyphens w:val="0"/>
        <w:autoSpaceDN/>
        <w:spacing w:after="160" w:line="259" w:lineRule="auto"/>
        <w:jc w:val="both"/>
        <w:textAlignment w:val="auto"/>
        <w:rPr>
          <w:rFonts w:ascii="Arial" w:hAnsi="Arial" w:cs="Arial"/>
          <w:sz w:val="24"/>
          <w:szCs w:val="24"/>
        </w:rPr>
      </w:pPr>
      <w:r>
        <w:rPr>
          <w:rFonts w:ascii="Arial" w:hAnsi="Arial" w:cs="Arial"/>
          <w:sz w:val="24"/>
          <w:szCs w:val="24"/>
        </w:rPr>
        <w:t xml:space="preserve">Z </w:t>
      </w:r>
      <w:r w:rsidRPr="00FA6BBE">
        <w:rPr>
          <w:rFonts w:ascii="Arial" w:hAnsi="Arial" w:cs="Arial"/>
          <w:sz w:val="24"/>
          <w:szCs w:val="24"/>
          <w:u w:val="single"/>
        </w:rPr>
        <w:t>pomieszczeń przeznaczonych na pobyt ludzi</w:t>
      </w:r>
      <w:r>
        <w:rPr>
          <w:rFonts w:ascii="Arial" w:hAnsi="Arial" w:cs="Arial"/>
          <w:sz w:val="24"/>
          <w:szCs w:val="24"/>
        </w:rPr>
        <w:t xml:space="preserve"> została zapewniona możliwość ewakuacji w bezpieczne miejsce na zewnątrz budynku drogami komunikacji ogólnej.</w:t>
      </w:r>
    </w:p>
    <w:p w:rsidR="00346F13" w:rsidRDefault="005A3317" w:rsidP="005A3317">
      <w:pPr>
        <w:widowControl/>
        <w:suppressAutoHyphens w:val="0"/>
        <w:autoSpaceDN/>
        <w:spacing w:after="160" w:line="259" w:lineRule="auto"/>
        <w:jc w:val="both"/>
        <w:textAlignment w:val="auto"/>
        <w:rPr>
          <w:rFonts w:ascii="Arial" w:hAnsi="Arial" w:cs="Arial"/>
          <w:sz w:val="24"/>
          <w:szCs w:val="24"/>
        </w:rPr>
      </w:pPr>
      <w:r w:rsidRPr="005A3317">
        <w:rPr>
          <w:rFonts w:ascii="Arial" w:hAnsi="Arial" w:cs="Arial"/>
          <w:sz w:val="24"/>
          <w:szCs w:val="24"/>
        </w:rPr>
        <w:t xml:space="preserve">Ewakuacja z pomieszczeń usytuowanych na kondygnacji </w:t>
      </w:r>
      <w:r w:rsidR="00346F13">
        <w:rPr>
          <w:rFonts w:ascii="Arial" w:hAnsi="Arial" w:cs="Arial"/>
          <w:sz w:val="24"/>
          <w:szCs w:val="24"/>
        </w:rPr>
        <w:t>podziemnej:</w:t>
      </w:r>
      <w:r w:rsidR="002E789B">
        <w:rPr>
          <w:rFonts w:ascii="Arial" w:hAnsi="Arial" w:cs="Arial"/>
          <w:sz w:val="24"/>
          <w:szCs w:val="24"/>
        </w:rPr>
        <w:t xml:space="preserve"> korytarzami komunikacji ogólnej bezpośrednio na zewnątrz budynku</w:t>
      </w:r>
      <w:r w:rsidR="00B724A4">
        <w:rPr>
          <w:rFonts w:ascii="Arial" w:hAnsi="Arial" w:cs="Arial"/>
          <w:sz w:val="24"/>
          <w:szCs w:val="24"/>
        </w:rPr>
        <w:t>.</w:t>
      </w:r>
    </w:p>
    <w:p w:rsidR="005A3317" w:rsidRPr="005A3317" w:rsidRDefault="00B724A4" w:rsidP="005A3317">
      <w:pPr>
        <w:widowControl/>
        <w:suppressAutoHyphens w:val="0"/>
        <w:autoSpaceDN/>
        <w:spacing w:after="160" w:line="259" w:lineRule="auto"/>
        <w:jc w:val="both"/>
        <w:textAlignment w:val="auto"/>
        <w:rPr>
          <w:rFonts w:ascii="Arial" w:hAnsi="Arial" w:cs="Arial"/>
          <w:sz w:val="24"/>
          <w:szCs w:val="24"/>
        </w:rPr>
      </w:pPr>
      <w:r>
        <w:rPr>
          <w:rFonts w:ascii="Arial" w:hAnsi="Arial" w:cs="Arial"/>
          <w:sz w:val="24"/>
          <w:szCs w:val="24"/>
        </w:rPr>
        <w:t>Ewakuacja z pomieszczeń usytuowanych na kondygnacji nadziemnej:</w:t>
      </w:r>
      <w:r w:rsidR="005A3317" w:rsidRPr="005A3317">
        <w:rPr>
          <w:rFonts w:ascii="Arial" w:hAnsi="Arial" w:cs="Arial"/>
          <w:sz w:val="24"/>
          <w:szCs w:val="24"/>
        </w:rPr>
        <w:t xml:space="preserve"> pomieszc</w:t>
      </w:r>
      <w:r>
        <w:rPr>
          <w:rFonts w:ascii="Arial" w:hAnsi="Arial" w:cs="Arial"/>
          <w:sz w:val="24"/>
          <w:szCs w:val="24"/>
        </w:rPr>
        <w:t>zeń kuchennych i towarzyszących:</w:t>
      </w:r>
      <w:r w:rsidR="005A3317" w:rsidRPr="005A3317">
        <w:rPr>
          <w:rFonts w:ascii="Arial" w:hAnsi="Arial" w:cs="Arial"/>
          <w:sz w:val="24"/>
          <w:szCs w:val="24"/>
        </w:rPr>
        <w:t xml:space="preserve"> korytarzem</w:t>
      </w:r>
      <w:r>
        <w:rPr>
          <w:rFonts w:ascii="Arial" w:hAnsi="Arial" w:cs="Arial"/>
          <w:sz w:val="24"/>
          <w:szCs w:val="24"/>
        </w:rPr>
        <w:t xml:space="preserve"> komunikacji ogólnej</w:t>
      </w:r>
      <w:r w:rsidR="005A3317" w:rsidRPr="005A3317">
        <w:rPr>
          <w:rFonts w:ascii="Arial" w:hAnsi="Arial" w:cs="Arial"/>
          <w:sz w:val="24"/>
          <w:szCs w:val="24"/>
        </w:rPr>
        <w:t xml:space="preserve"> bezpośrednio </w:t>
      </w:r>
      <w:r w:rsidR="00E30BF6">
        <w:rPr>
          <w:rFonts w:ascii="Arial" w:hAnsi="Arial" w:cs="Arial"/>
          <w:sz w:val="24"/>
          <w:szCs w:val="24"/>
        </w:rPr>
        <w:br/>
      </w:r>
      <w:r w:rsidR="005A3317" w:rsidRPr="005A3317">
        <w:rPr>
          <w:rFonts w:ascii="Arial" w:hAnsi="Arial" w:cs="Arial"/>
          <w:sz w:val="24"/>
          <w:szCs w:val="24"/>
        </w:rPr>
        <w:t>na zewnątrz budynku</w:t>
      </w:r>
      <w:r w:rsidR="00FA6BBE">
        <w:rPr>
          <w:rFonts w:ascii="Arial" w:hAnsi="Arial" w:cs="Arial"/>
          <w:sz w:val="24"/>
          <w:szCs w:val="24"/>
        </w:rPr>
        <w:t>, bezpośrednio na zewnątrz budynku (pom.1.18)</w:t>
      </w:r>
      <w:r w:rsidR="005A3317" w:rsidRPr="005A3317">
        <w:rPr>
          <w:rFonts w:ascii="Arial" w:hAnsi="Arial" w:cs="Arial"/>
          <w:sz w:val="24"/>
          <w:szCs w:val="24"/>
        </w:rPr>
        <w:t xml:space="preserve">. </w:t>
      </w:r>
      <w:r w:rsidR="00FA6BBE">
        <w:rPr>
          <w:rFonts w:ascii="Arial" w:hAnsi="Arial" w:cs="Arial"/>
          <w:sz w:val="24"/>
          <w:szCs w:val="24"/>
        </w:rPr>
        <w:t xml:space="preserve">Z pomieszczeń biurowych korytarzem komunikacji ogólnej na zewnątrz budynku lub klatką schodową na kondygnację piwnicy i stamtąd bezpośrednio na zewnątrz budynku. </w:t>
      </w:r>
      <w:r w:rsidR="00E30BF6">
        <w:rPr>
          <w:rFonts w:ascii="Arial" w:hAnsi="Arial" w:cs="Arial"/>
          <w:sz w:val="24"/>
          <w:szCs w:val="24"/>
        </w:rPr>
        <w:br/>
      </w:r>
      <w:r>
        <w:rPr>
          <w:rFonts w:ascii="Arial" w:hAnsi="Arial" w:cs="Arial"/>
          <w:sz w:val="24"/>
          <w:szCs w:val="24"/>
        </w:rPr>
        <w:t>Z pomieszczenia</w:t>
      </w:r>
      <w:r w:rsidR="005A3317" w:rsidRPr="005A3317">
        <w:rPr>
          <w:rFonts w:ascii="Arial" w:hAnsi="Arial" w:cs="Arial"/>
          <w:sz w:val="24"/>
          <w:szCs w:val="24"/>
        </w:rPr>
        <w:t xml:space="preserve"> </w:t>
      </w:r>
      <w:r>
        <w:rPr>
          <w:rFonts w:ascii="Arial" w:hAnsi="Arial" w:cs="Arial"/>
          <w:sz w:val="24"/>
          <w:szCs w:val="24"/>
        </w:rPr>
        <w:t xml:space="preserve">jadalni </w:t>
      </w:r>
      <w:r w:rsidR="005A3317" w:rsidRPr="005A3317">
        <w:rPr>
          <w:rFonts w:ascii="Arial" w:hAnsi="Arial" w:cs="Arial"/>
          <w:sz w:val="24"/>
          <w:szCs w:val="24"/>
        </w:rPr>
        <w:t>na zewnątrz budynku.</w:t>
      </w:r>
    </w:p>
    <w:p w:rsidR="005A3317" w:rsidRPr="005A3317" w:rsidRDefault="005A3317" w:rsidP="005A3317">
      <w:pPr>
        <w:widowControl/>
        <w:suppressAutoHyphens w:val="0"/>
        <w:autoSpaceDN/>
        <w:spacing w:after="160" w:line="259" w:lineRule="auto"/>
        <w:jc w:val="both"/>
        <w:textAlignment w:val="auto"/>
        <w:rPr>
          <w:rFonts w:ascii="Arial" w:hAnsi="Arial" w:cs="Arial"/>
          <w:sz w:val="24"/>
          <w:szCs w:val="24"/>
        </w:rPr>
      </w:pPr>
      <w:r w:rsidRPr="005A3317">
        <w:rPr>
          <w:rFonts w:ascii="Arial" w:hAnsi="Arial" w:cs="Arial"/>
          <w:sz w:val="24"/>
          <w:szCs w:val="24"/>
        </w:rPr>
        <w:t xml:space="preserve">Drzwi stanowiące wyjścia ewakuacyjne zaprojektowano tak aby otwierały się na zewnątrz. </w:t>
      </w:r>
    </w:p>
    <w:p w:rsidR="005A3317" w:rsidRPr="00A43A69" w:rsidRDefault="005A3317" w:rsidP="005A3317">
      <w:pPr>
        <w:widowControl/>
        <w:suppressAutoHyphens w:val="0"/>
        <w:autoSpaceDN/>
        <w:spacing w:after="160" w:line="259" w:lineRule="auto"/>
        <w:jc w:val="both"/>
        <w:textAlignment w:val="auto"/>
        <w:rPr>
          <w:rFonts w:ascii="Arial" w:hAnsi="Arial" w:cs="Arial"/>
          <w:sz w:val="24"/>
          <w:szCs w:val="24"/>
        </w:rPr>
      </w:pPr>
      <w:r w:rsidRPr="005A3317">
        <w:rPr>
          <w:rFonts w:ascii="Arial" w:hAnsi="Arial" w:cs="Arial"/>
          <w:sz w:val="24"/>
          <w:szCs w:val="24"/>
        </w:rPr>
        <w:t>Długości przejść ewakuacyjnych nie przekracza 40m dla strefy ZL, nie prowadzi łącznie przez więcej niż trzy pomieszczenia, zapewniono minimalną szerokość przejścia – 0,9 m. W projektowanej części obiektu ZL III spełniono długość dojść ewakuacyjnych przy co najmniej 2 dojściach do 60 m i przy jednym do 30m. Spełniono szerokość dróg ewakuacyjnych, ze strefy do 10 osób - 1,2m, spełniono wysokość dróg ewakuacyjnych – powyżej 2,2 m. Skrzydła drzwi stanowiące wyjścia na drodze ewakuacji, nie mogą po ich całkowitym otwarciu, zmniejszać wymaganej szerokości drogi, należy je zaopatrzyć samozamykacz.</w:t>
      </w:r>
      <w:r w:rsidR="00A43A69">
        <w:rPr>
          <w:rFonts w:ascii="Arial" w:hAnsi="Arial" w:cs="Arial"/>
          <w:sz w:val="24"/>
          <w:szCs w:val="24"/>
        </w:rPr>
        <w:t xml:space="preserve"> </w:t>
      </w:r>
      <w:r w:rsidR="00A43A69" w:rsidRPr="00A43A69">
        <w:rPr>
          <w:rFonts w:ascii="Arial" w:hAnsi="Arial" w:cs="Arial"/>
          <w:sz w:val="24"/>
          <w:szCs w:val="24"/>
        </w:rPr>
        <w:t xml:space="preserve">Zabronione jest takie lokalizowanie </w:t>
      </w:r>
      <w:r w:rsidR="00E30BF6">
        <w:rPr>
          <w:rFonts w:ascii="Arial" w:hAnsi="Arial" w:cs="Arial"/>
          <w:sz w:val="24"/>
          <w:szCs w:val="24"/>
        </w:rPr>
        <w:br/>
      </w:r>
      <w:r w:rsidR="00A43A69" w:rsidRPr="00A43A69">
        <w:rPr>
          <w:rFonts w:ascii="Arial" w:hAnsi="Arial" w:cs="Arial"/>
          <w:sz w:val="24"/>
          <w:szCs w:val="24"/>
        </w:rPr>
        <w:t xml:space="preserve">i ustawienie mebli oraz innych elementów wyposażenia wnętrz, które mogłyby ograniczyć drogę ewakuacji z budynku. Kierunek otwierania wszystkich drzwi </w:t>
      </w:r>
      <w:r w:rsidR="00E30BF6">
        <w:rPr>
          <w:rFonts w:ascii="Arial" w:hAnsi="Arial" w:cs="Arial"/>
          <w:sz w:val="24"/>
          <w:szCs w:val="24"/>
        </w:rPr>
        <w:br/>
      </w:r>
      <w:r w:rsidR="00A43A69" w:rsidRPr="00A43A69">
        <w:rPr>
          <w:rFonts w:ascii="Arial" w:hAnsi="Arial" w:cs="Arial"/>
          <w:sz w:val="24"/>
          <w:szCs w:val="24"/>
        </w:rPr>
        <w:t>z przedmiotowego pomieszczenia jest zgodny z kierunkiem ewakuacji. Drogi i wyjścia ewakuacyjne odpowiednio oznakować. W widocznym miejscu umieścić wykaz telefonów alarmowych i instrukcję postępowania na wypadek zagrożenia pożarem. Wszystkie wyjścia z pomieszczenia na drogi ewakuacyjne (dojścia) są zamykane drzwiami.</w:t>
      </w:r>
    </w:p>
    <w:p w:rsidR="005C3042" w:rsidRDefault="005C3042" w:rsidP="0030314E">
      <w:pPr>
        <w:jc w:val="both"/>
        <w:rPr>
          <w:rFonts w:ascii="Arial" w:hAnsi="Arial" w:cs="Arial"/>
          <w:sz w:val="24"/>
          <w:szCs w:val="24"/>
        </w:rPr>
      </w:pPr>
      <w:r w:rsidRPr="00245CC2">
        <w:rPr>
          <w:rFonts w:ascii="Arial" w:hAnsi="Arial" w:cs="Arial"/>
          <w:sz w:val="24"/>
          <w:szCs w:val="24"/>
        </w:rPr>
        <w:t xml:space="preserve">Zaprojektowano zastosowanie elementów wyłącznie nierozprzestrzeniających  ognia (NRO), posiadających potwierdzenie tej cechy stosownym dokumentem. </w:t>
      </w:r>
      <w:r w:rsidR="00E30BF6">
        <w:rPr>
          <w:rFonts w:ascii="Arial" w:hAnsi="Arial" w:cs="Arial"/>
          <w:sz w:val="24"/>
          <w:szCs w:val="24"/>
        </w:rPr>
        <w:br/>
      </w:r>
      <w:r w:rsidRPr="00245CC2">
        <w:rPr>
          <w:rFonts w:ascii="Arial" w:hAnsi="Arial" w:cs="Arial"/>
          <w:sz w:val="24"/>
          <w:szCs w:val="24"/>
        </w:rPr>
        <w:t>Do wykończenia wnętrz absolutnie nie stosować wyrobów łatwo zapalnych. Palne elementy wystroju wnętrz, przez które lub obok których są prowadzone przewody ogrzewcze, wentylacyjne, dymowe lub spalinowe, należy zabezpieczyć przed możliwością zapalenia lub zwęglenia</w:t>
      </w:r>
      <w:r w:rsidR="00245CC2" w:rsidRPr="00245CC2">
        <w:rPr>
          <w:rFonts w:ascii="Arial" w:hAnsi="Arial" w:cs="Arial"/>
          <w:sz w:val="24"/>
          <w:szCs w:val="24"/>
        </w:rPr>
        <w:t>.</w:t>
      </w:r>
    </w:p>
    <w:p w:rsidR="00E8158E" w:rsidRPr="00E8158E" w:rsidRDefault="00A43A69" w:rsidP="00E8158E">
      <w:pPr>
        <w:jc w:val="both"/>
        <w:rPr>
          <w:rFonts w:ascii="Arial" w:hAnsi="Arial" w:cs="Arial"/>
          <w:sz w:val="24"/>
          <w:szCs w:val="24"/>
        </w:rPr>
      </w:pPr>
      <w:r w:rsidRPr="00A43A69">
        <w:rPr>
          <w:rFonts w:ascii="Arial" w:hAnsi="Arial" w:cs="Arial"/>
          <w:sz w:val="24"/>
          <w:szCs w:val="24"/>
        </w:rPr>
        <w:t xml:space="preserve">Niedopuszczalne jest przechowywanie materiałów palnych oraz stosowania </w:t>
      </w:r>
      <w:r w:rsidR="00E30BF6">
        <w:rPr>
          <w:rFonts w:ascii="Arial" w:hAnsi="Arial" w:cs="Arial"/>
          <w:sz w:val="24"/>
          <w:szCs w:val="24"/>
        </w:rPr>
        <w:br/>
      </w:r>
      <w:r w:rsidRPr="00A43A69">
        <w:rPr>
          <w:rFonts w:ascii="Arial" w:hAnsi="Arial" w:cs="Arial"/>
          <w:sz w:val="24"/>
          <w:szCs w:val="24"/>
        </w:rPr>
        <w:t xml:space="preserve">do wystroju wnętrz takich materiałów w odległości mniejszej niż 0,5 m od urządzeń </w:t>
      </w:r>
      <w:r w:rsidR="00E30BF6">
        <w:rPr>
          <w:rFonts w:ascii="Arial" w:hAnsi="Arial" w:cs="Arial"/>
          <w:sz w:val="24"/>
          <w:szCs w:val="24"/>
        </w:rPr>
        <w:br/>
      </w:r>
      <w:r w:rsidRPr="00A43A69">
        <w:rPr>
          <w:rFonts w:ascii="Arial" w:hAnsi="Arial" w:cs="Arial"/>
          <w:sz w:val="24"/>
          <w:szCs w:val="24"/>
        </w:rPr>
        <w:t xml:space="preserve">i instalacji osiągających temperaturę 100°C od rozdzielnic prądu elektrycznego, przewodów elektrycznych siłowych czy gniazd siłowych, a także przewodów uziemiających. Niedopuszczalne jest instalowanie opraw oświetleniowych oraz włączników prądu, gniazd wtyczkowych bezpośrednio na podłożu palnym; jeżeli ich konstrukcja nie zabezpieczy podłoża przed zapaleniem. Przepusty instalacyjne </w:t>
      </w:r>
      <w:r w:rsidR="00E30BF6">
        <w:rPr>
          <w:rFonts w:ascii="Arial" w:hAnsi="Arial" w:cs="Arial"/>
          <w:sz w:val="24"/>
          <w:szCs w:val="24"/>
        </w:rPr>
        <w:br/>
      </w:r>
      <w:r w:rsidRPr="00A43A69">
        <w:rPr>
          <w:rFonts w:ascii="Arial" w:hAnsi="Arial" w:cs="Arial"/>
          <w:sz w:val="24"/>
          <w:szCs w:val="24"/>
        </w:rPr>
        <w:t xml:space="preserve">w miejscach przejść przez przegrody budowlane zabezpieczono i uszczelniono materiałami niepalnymi. Wewnętrzną instalację energii elektrycznej wykonać zgodnie ze sztuką budowlaną, normami i warunkami technicznymi i zaleceniami producenta </w:t>
      </w:r>
      <w:r w:rsidR="00E30BF6">
        <w:rPr>
          <w:rFonts w:ascii="Arial" w:hAnsi="Arial" w:cs="Arial"/>
          <w:sz w:val="24"/>
          <w:szCs w:val="24"/>
        </w:rPr>
        <w:br/>
      </w:r>
      <w:r w:rsidRPr="00A43A69">
        <w:rPr>
          <w:rFonts w:ascii="Arial" w:hAnsi="Arial" w:cs="Arial"/>
          <w:sz w:val="24"/>
          <w:szCs w:val="24"/>
        </w:rPr>
        <w:t xml:space="preserve">(w odniesieniu do instalacji i urządzeń zastosowanych w obiekcie).Szczegóły przyjętych rozwiązań zabezpieczenia przeciwpożarowego elementów instalacyjnych </w:t>
      </w:r>
      <w:r w:rsidRPr="00A43A69">
        <w:rPr>
          <w:rFonts w:ascii="Arial" w:hAnsi="Arial" w:cs="Arial"/>
          <w:sz w:val="24"/>
          <w:szCs w:val="24"/>
        </w:rPr>
        <w:lastRenderedPageBreak/>
        <w:t>zostały opisane w projekcie elektrycznej.</w:t>
      </w:r>
      <w:r w:rsidR="00E8158E">
        <w:rPr>
          <w:rFonts w:ascii="Arial" w:hAnsi="Arial" w:cs="Arial"/>
          <w:sz w:val="24"/>
          <w:szCs w:val="24"/>
        </w:rPr>
        <w:t xml:space="preserve"> </w:t>
      </w:r>
      <w:r w:rsidR="00E8158E" w:rsidRPr="00E8158E">
        <w:rPr>
          <w:rFonts w:ascii="Arial" w:hAnsi="Arial" w:cs="Arial"/>
          <w:sz w:val="24"/>
          <w:szCs w:val="24"/>
        </w:rPr>
        <w:t xml:space="preserve">W strefach pożarowych ZL stosowanie </w:t>
      </w:r>
      <w:r w:rsidR="00E30BF6">
        <w:rPr>
          <w:rFonts w:ascii="Arial" w:hAnsi="Arial" w:cs="Arial"/>
          <w:sz w:val="24"/>
          <w:szCs w:val="24"/>
        </w:rPr>
        <w:br/>
      </w:r>
      <w:r w:rsidR="00E8158E" w:rsidRPr="00E8158E">
        <w:rPr>
          <w:rFonts w:ascii="Arial" w:hAnsi="Arial" w:cs="Arial"/>
          <w:sz w:val="24"/>
          <w:szCs w:val="24"/>
        </w:rPr>
        <w:t xml:space="preserve">do wykończenia wnętrz materiałów łatwo zapalnych, których produkty rozkładu termicznego są bardzo toksyczne lub intensywnie dymiące, jest zabronione. </w:t>
      </w:r>
    </w:p>
    <w:p w:rsidR="00A43A69" w:rsidRDefault="00E8158E" w:rsidP="00E8158E">
      <w:pPr>
        <w:jc w:val="both"/>
        <w:rPr>
          <w:rFonts w:ascii="Arial" w:hAnsi="Arial" w:cs="Arial"/>
          <w:sz w:val="24"/>
          <w:szCs w:val="24"/>
        </w:rPr>
      </w:pPr>
      <w:r w:rsidRPr="00E8158E">
        <w:rPr>
          <w:rFonts w:ascii="Arial" w:hAnsi="Arial" w:cs="Arial"/>
          <w:sz w:val="24"/>
          <w:szCs w:val="24"/>
        </w:rPr>
        <w:t xml:space="preserve">Na drogach komunikacji ogólnej, służących celom ewakuacji stosowanie materiałów </w:t>
      </w:r>
      <w:r w:rsidR="00E30BF6">
        <w:rPr>
          <w:rFonts w:ascii="Arial" w:hAnsi="Arial" w:cs="Arial"/>
          <w:sz w:val="24"/>
          <w:szCs w:val="24"/>
        </w:rPr>
        <w:br/>
      </w:r>
      <w:r w:rsidRPr="00E8158E">
        <w:rPr>
          <w:rFonts w:ascii="Arial" w:hAnsi="Arial" w:cs="Arial"/>
          <w:sz w:val="24"/>
          <w:szCs w:val="24"/>
        </w:rPr>
        <w:t>i wyrobów budowlanych łatwo zapalnych jest zabronione.  Na drogach ewakuacyjnych zabronione jest składowanie materiałów palnych oraz umieszczanie elementów wyposażenia i wystroju wnętrz w sposób zawężający wymiary dróg ewakuacyjnych poniżej wymaganych wymiarów.</w:t>
      </w:r>
      <w:r>
        <w:rPr>
          <w:rFonts w:ascii="Arial" w:hAnsi="Arial" w:cs="Arial"/>
          <w:sz w:val="24"/>
          <w:szCs w:val="24"/>
        </w:rPr>
        <w:t xml:space="preserve"> </w:t>
      </w:r>
      <w:r w:rsidRPr="00E8158E">
        <w:rPr>
          <w:rFonts w:ascii="Arial" w:hAnsi="Arial" w:cs="Arial"/>
          <w:sz w:val="24"/>
          <w:szCs w:val="24"/>
        </w:rPr>
        <w:t>W pomieszczeniach, w tym z podłogami podniesionymi, zabronione jest stosowanie wykładzin podłogowych z materiałów łatwo zapalnych.</w:t>
      </w:r>
      <w:r>
        <w:rPr>
          <w:rFonts w:ascii="Arial" w:hAnsi="Arial" w:cs="Arial"/>
          <w:sz w:val="24"/>
          <w:szCs w:val="24"/>
        </w:rPr>
        <w:t xml:space="preserve"> </w:t>
      </w:r>
      <w:r w:rsidRPr="00E8158E">
        <w:rPr>
          <w:rFonts w:ascii="Arial" w:hAnsi="Arial" w:cs="Arial"/>
          <w:sz w:val="24"/>
          <w:szCs w:val="24"/>
        </w:rPr>
        <w:t>Przestrzeń między sufitem podwieszanym i stropem powinna być podzielona na sektory o powierzchni większej niż 1000 m2, a w korytarzach – przegrodami co 50 m, wykonanymi  z materiałów niepalnych.</w:t>
      </w:r>
    </w:p>
    <w:p w:rsidR="00E023D5" w:rsidRDefault="00E023D5" w:rsidP="00E8158E">
      <w:pPr>
        <w:jc w:val="both"/>
        <w:rPr>
          <w:rFonts w:ascii="Arial" w:hAnsi="Arial" w:cs="Arial"/>
          <w:sz w:val="24"/>
          <w:szCs w:val="24"/>
        </w:rPr>
      </w:pPr>
    </w:p>
    <w:p w:rsidR="00E023D5" w:rsidRDefault="00E023D5" w:rsidP="00E8158E">
      <w:pPr>
        <w:jc w:val="both"/>
        <w:rPr>
          <w:rFonts w:ascii="Arial" w:hAnsi="Arial" w:cs="Arial"/>
          <w:sz w:val="24"/>
          <w:szCs w:val="24"/>
        </w:rPr>
      </w:pPr>
      <w:r>
        <w:rPr>
          <w:rFonts w:ascii="Arial" w:hAnsi="Arial" w:cs="Arial"/>
          <w:sz w:val="24"/>
          <w:szCs w:val="24"/>
        </w:rPr>
        <w:t>Pomieszczenia będące przedmiotem opracowania w b</w:t>
      </w:r>
      <w:r w:rsidR="00A8636E">
        <w:rPr>
          <w:rFonts w:ascii="Arial" w:hAnsi="Arial" w:cs="Arial"/>
          <w:sz w:val="24"/>
          <w:szCs w:val="24"/>
        </w:rPr>
        <w:t>udynku</w:t>
      </w:r>
      <w:r>
        <w:rPr>
          <w:rFonts w:ascii="Arial" w:hAnsi="Arial" w:cs="Arial"/>
          <w:sz w:val="24"/>
          <w:szCs w:val="24"/>
        </w:rPr>
        <w:t xml:space="preserve"> </w:t>
      </w:r>
      <w:r w:rsidRPr="00E023D5">
        <w:rPr>
          <w:rFonts w:ascii="Arial" w:hAnsi="Arial" w:cs="Arial"/>
          <w:sz w:val="24"/>
          <w:szCs w:val="24"/>
        </w:rPr>
        <w:t xml:space="preserve">należy wyposażyć </w:t>
      </w:r>
      <w:r w:rsidR="00E30BF6">
        <w:rPr>
          <w:rFonts w:ascii="Arial" w:hAnsi="Arial" w:cs="Arial"/>
          <w:sz w:val="24"/>
          <w:szCs w:val="24"/>
        </w:rPr>
        <w:br/>
      </w:r>
      <w:r w:rsidRPr="00E023D5">
        <w:rPr>
          <w:rFonts w:ascii="Arial" w:hAnsi="Arial" w:cs="Arial"/>
          <w:sz w:val="24"/>
          <w:szCs w:val="24"/>
        </w:rPr>
        <w:t xml:space="preserve">w oświetlenie awaryjne ewakuacyjne. Awaryjne oświetlenie ma na celu możliwość kontynuacji czynności w niezmieniony sposób lub ich bezpiecznego zakończenia, </w:t>
      </w:r>
      <w:r w:rsidR="00E30BF6">
        <w:rPr>
          <w:rFonts w:ascii="Arial" w:hAnsi="Arial" w:cs="Arial"/>
          <w:sz w:val="24"/>
          <w:szCs w:val="24"/>
        </w:rPr>
        <w:br/>
      </w:r>
      <w:r w:rsidRPr="00E023D5">
        <w:rPr>
          <w:rFonts w:ascii="Arial" w:hAnsi="Arial" w:cs="Arial"/>
          <w:sz w:val="24"/>
          <w:szCs w:val="24"/>
        </w:rPr>
        <w:t>po zaniku oświetlenia podstawo</w:t>
      </w:r>
      <w:r w:rsidR="00A8636E">
        <w:rPr>
          <w:rFonts w:ascii="Arial" w:hAnsi="Arial" w:cs="Arial"/>
          <w:sz w:val="24"/>
          <w:szCs w:val="24"/>
        </w:rPr>
        <w:t xml:space="preserve">wego, co najmniej przez godzinę. </w:t>
      </w:r>
      <w:r w:rsidR="00A8636E" w:rsidRPr="004B7747">
        <w:rPr>
          <w:rFonts w:ascii="Arial" w:eastAsia="Times New Roman" w:hAnsi="Arial" w:cs="Arial"/>
          <w:bCs/>
          <w:kern w:val="0"/>
          <w:sz w:val="24"/>
          <w:szCs w:val="24"/>
          <w:lang w:eastAsia="pl-PL"/>
        </w:rPr>
        <w:t>Dobór natężenia oświetlenia awaryjnego w pomieszczeniach będzie</w:t>
      </w:r>
      <w:r w:rsidR="00A8636E">
        <w:rPr>
          <w:rFonts w:ascii="Arial" w:eastAsia="Times New Roman" w:hAnsi="Arial" w:cs="Arial"/>
          <w:bCs/>
          <w:kern w:val="0"/>
          <w:sz w:val="24"/>
          <w:szCs w:val="24"/>
          <w:lang w:eastAsia="pl-PL"/>
        </w:rPr>
        <w:t xml:space="preserve"> </w:t>
      </w:r>
      <w:r w:rsidR="00A8636E" w:rsidRPr="004B7747">
        <w:rPr>
          <w:rFonts w:ascii="Arial" w:eastAsia="Times New Roman" w:hAnsi="Arial" w:cs="Arial"/>
          <w:bCs/>
          <w:kern w:val="0"/>
          <w:sz w:val="24"/>
          <w:szCs w:val="24"/>
          <w:lang w:eastAsia="pl-PL"/>
        </w:rPr>
        <w:t>zgodny z wymaganiami norm PN-EN 1838/2005; PN-EN 50172/2005. Zapewnione zostanie natężenie oświetlenia ewakuacyjnego wynoszące 1 lx na przewidywanych drogach ewakuacyjnych, 5lx dla doświetlenia urządzeń p.poż oraz 0,5lx dla pozostałych pomieszczeń. Zastosowane zostaną oprawy awaryjne oświetleniowe LED o stopniu ochrony IP65, posiadające  atest higieniczny PZH.</w:t>
      </w:r>
    </w:p>
    <w:p w:rsidR="00E8158E" w:rsidRDefault="00E8158E" w:rsidP="0030314E">
      <w:pPr>
        <w:jc w:val="both"/>
        <w:rPr>
          <w:rFonts w:ascii="Arial" w:hAnsi="Arial" w:cs="Arial"/>
          <w:sz w:val="24"/>
          <w:szCs w:val="24"/>
        </w:rPr>
      </w:pPr>
    </w:p>
    <w:p w:rsidR="00E8158E" w:rsidRPr="00E8158E" w:rsidRDefault="00E8158E" w:rsidP="00E8158E">
      <w:pPr>
        <w:jc w:val="both"/>
        <w:rPr>
          <w:rFonts w:ascii="Arial" w:hAnsi="Arial" w:cs="Arial"/>
          <w:sz w:val="24"/>
          <w:szCs w:val="24"/>
        </w:rPr>
      </w:pPr>
      <w:r w:rsidRPr="00E8158E">
        <w:rPr>
          <w:rFonts w:ascii="Arial" w:hAnsi="Arial" w:cs="Arial"/>
          <w:sz w:val="24"/>
          <w:szCs w:val="24"/>
        </w:rPr>
        <w:t xml:space="preserve">Obiekt zgodnie z § 32 ust.3 rozporządzenia Ministra Spraw Wewnętrznych </w:t>
      </w:r>
      <w:r w:rsidR="00E30BF6">
        <w:rPr>
          <w:rFonts w:ascii="Arial" w:hAnsi="Arial" w:cs="Arial"/>
          <w:sz w:val="24"/>
          <w:szCs w:val="24"/>
        </w:rPr>
        <w:br/>
      </w:r>
      <w:r w:rsidRPr="00E8158E">
        <w:rPr>
          <w:rFonts w:ascii="Arial" w:hAnsi="Arial" w:cs="Arial"/>
          <w:sz w:val="24"/>
          <w:szCs w:val="24"/>
        </w:rPr>
        <w:t xml:space="preserve">i Administracji z dnia 7 czerwca 2010r. w sprawie ochrony przeciwpożarowej budynków, innych obiektów budowlanych i terenów (Dz. U. Nr 109 poz. 719) będzie wyposażony w gaśnice przy zachowaniu wskaźnika: 1 jednostka środka gaśniczego </w:t>
      </w:r>
      <w:r w:rsidR="00E30BF6">
        <w:rPr>
          <w:rFonts w:ascii="Arial" w:hAnsi="Arial" w:cs="Arial"/>
          <w:sz w:val="24"/>
          <w:szCs w:val="24"/>
        </w:rPr>
        <w:br/>
      </w:r>
      <w:r w:rsidRPr="00E8158E">
        <w:rPr>
          <w:rFonts w:ascii="Arial" w:hAnsi="Arial" w:cs="Arial"/>
          <w:sz w:val="24"/>
          <w:szCs w:val="24"/>
        </w:rPr>
        <w:t xml:space="preserve">2 kg lub 300 dm3 zawartego w gaśnicach  przypada na każde 100 m2 powierzchni strefy pożarowej ZLIII. Miejsce lokalizacji gaśnic zostanie oznakowane zgodnie </w:t>
      </w:r>
      <w:r w:rsidR="00E30BF6">
        <w:rPr>
          <w:rFonts w:ascii="Arial" w:hAnsi="Arial" w:cs="Arial"/>
          <w:sz w:val="24"/>
          <w:szCs w:val="24"/>
        </w:rPr>
        <w:br/>
      </w:r>
      <w:r w:rsidRPr="00E8158E">
        <w:rPr>
          <w:rFonts w:ascii="Arial" w:hAnsi="Arial" w:cs="Arial"/>
          <w:sz w:val="24"/>
          <w:szCs w:val="24"/>
        </w:rPr>
        <w:t>z wymaganiami określonymi w Polskiej normie</w:t>
      </w:r>
      <w:r w:rsidR="00E023D5">
        <w:rPr>
          <w:rFonts w:ascii="Arial" w:hAnsi="Arial" w:cs="Arial"/>
          <w:sz w:val="24"/>
          <w:szCs w:val="24"/>
        </w:rPr>
        <w:t xml:space="preserve"> w tym zakresie. </w:t>
      </w:r>
      <w:r w:rsidR="00E023D5" w:rsidRPr="00E023D5">
        <w:rPr>
          <w:rFonts w:ascii="Arial" w:hAnsi="Arial" w:cs="Arial"/>
          <w:sz w:val="24"/>
          <w:szCs w:val="24"/>
        </w:rPr>
        <w:t>Oznakowanie miejsc usytuowania sprzętu przyjęto zgodnie z PN-92/B-02868/01 oraz normą międzynarodową ISO 6790:1986.</w:t>
      </w:r>
      <w:r w:rsidRPr="00E8158E">
        <w:rPr>
          <w:rFonts w:ascii="Arial" w:hAnsi="Arial" w:cs="Arial"/>
          <w:sz w:val="24"/>
          <w:szCs w:val="24"/>
        </w:rPr>
        <w:t xml:space="preserve">  </w:t>
      </w:r>
    </w:p>
    <w:p w:rsidR="00E8158E" w:rsidRDefault="00E8158E" w:rsidP="00E8158E">
      <w:pPr>
        <w:jc w:val="both"/>
        <w:rPr>
          <w:rFonts w:ascii="Arial" w:hAnsi="Arial" w:cs="Arial"/>
          <w:sz w:val="24"/>
          <w:szCs w:val="24"/>
        </w:rPr>
      </w:pPr>
      <w:r w:rsidRPr="00E8158E">
        <w:rPr>
          <w:rFonts w:ascii="Arial" w:hAnsi="Arial" w:cs="Arial"/>
          <w:sz w:val="24"/>
          <w:szCs w:val="24"/>
        </w:rPr>
        <w:t xml:space="preserve"> Gaśnice należy rozmieścić w miejscach łatwo dostępnych i widocznych przy wejściach , na korytarzach, przy wyjściach z pomieszczeń na zewnątrz, w miejscach nienarażonych na uszkodzenia mechaniczne oraz działanie źródeł ciepła (piece, grzejniki).</w:t>
      </w:r>
    </w:p>
    <w:p w:rsidR="00E023D5" w:rsidRDefault="00E023D5" w:rsidP="00E8158E">
      <w:pPr>
        <w:jc w:val="both"/>
        <w:rPr>
          <w:rFonts w:ascii="Arial" w:hAnsi="Arial" w:cs="Arial"/>
          <w:sz w:val="24"/>
          <w:szCs w:val="24"/>
        </w:rPr>
      </w:pPr>
      <w:r w:rsidRPr="00E023D5">
        <w:rPr>
          <w:rFonts w:ascii="Arial" w:hAnsi="Arial" w:cs="Arial"/>
          <w:sz w:val="24"/>
          <w:szCs w:val="24"/>
        </w:rPr>
        <w:t xml:space="preserve">W obiekcie należy rozmieścić gaśnice tak aby odległość z każdego miejsca w obiekcie nie może przekraczać 30m oraz do gaśnic powinien być zapewniony dostęp </w:t>
      </w:r>
      <w:r w:rsidR="00E30BF6">
        <w:rPr>
          <w:rFonts w:ascii="Arial" w:hAnsi="Arial" w:cs="Arial"/>
          <w:sz w:val="24"/>
          <w:szCs w:val="24"/>
        </w:rPr>
        <w:br/>
      </w:r>
      <w:r w:rsidRPr="00E023D5">
        <w:rPr>
          <w:rFonts w:ascii="Arial" w:hAnsi="Arial" w:cs="Arial"/>
          <w:sz w:val="24"/>
          <w:szCs w:val="24"/>
        </w:rPr>
        <w:t>co najmniej 1m. (zgodnie z DzU nr 109 poz.719)</w:t>
      </w:r>
    </w:p>
    <w:p w:rsidR="00E023D5" w:rsidRPr="00E8158E" w:rsidRDefault="00E023D5" w:rsidP="00E8158E">
      <w:pPr>
        <w:jc w:val="both"/>
        <w:rPr>
          <w:rFonts w:ascii="Arial" w:hAnsi="Arial" w:cs="Arial"/>
          <w:sz w:val="24"/>
          <w:szCs w:val="24"/>
        </w:rPr>
      </w:pPr>
      <w:r w:rsidRPr="00E023D5">
        <w:rPr>
          <w:rFonts w:ascii="Arial" w:hAnsi="Arial" w:cs="Arial"/>
          <w:sz w:val="24"/>
          <w:szCs w:val="24"/>
        </w:rPr>
        <w:t>Zgodnie z  Rozporządzeniem MSWiA w sprawie ochrony przeciwpożarowej budynków, innych obiektów budowlanych i terenów</w:t>
      </w:r>
      <w:r>
        <w:rPr>
          <w:rFonts w:ascii="Arial" w:hAnsi="Arial" w:cs="Arial"/>
          <w:sz w:val="24"/>
          <w:szCs w:val="24"/>
        </w:rPr>
        <w:t xml:space="preserve"> §19.1 na przedmiotowy budynek </w:t>
      </w:r>
      <w:r w:rsidRPr="00E023D5">
        <w:rPr>
          <w:rFonts w:ascii="Arial" w:hAnsi="Arial" w:cs="Arial"/>
          <w:sz w:val="24"/>
          <w:szCs w:val="24"/>
        </w:rPr>
        <w:t>został nałożony obowiązek stosowania hydrantów wewnętrznych</w:t>
      </w:r>
      <w:r>
        <w:rPr>
          <w:rFonts w:ascii="Arial" w:hAnsi="Arial" w:cs="Arial"/>
          <w:sz w:val="24"/>
          <w:szCs w:val="24"/>
        </w:rPr>
        <w:t>. W budynku w pobliżu windy – w holu ekspedycyjnym znajduje się hydrant wewnętrzny oraz przeciwpożarowy wyłącznik prądu oznaczone na rysunku inwentaryzacji.</w:t>
      </w:r>
    </w:p>
    <w:p w:rsidR="00E8158E" w:rsidRDefault="00E8158E" w:rsidP="001670E5">
      <w:pPr>
        <w:jc w:val="both"/>
        <w:rPr>
          <w:rFonts w:ascii="Arial" w:hAnsi="Arial" w:cs="Arial"/>
          <w:sz w:val="24"/>
          <w:szCs w:val="24"/>
        </w:rPr>
      </w:pPr>
    </w:p>
    <w:p w:rsidR="001670E5" w:rsidRDefault="00425715" w:rsidP="001670E5">
      <w:pPr>
        <w:jc w:val="both"/>
        <w:rPr>
          <w:rFonts w:ascii="Arial" w:hAnsi="Arial" w:cs="Arial"/>
          <w:sz w:val="24"/>
          <w:szCs w:val="24"/>
        </w:rPr>
      </w:pPr>
      <w:r w:rsidRPr="00DE2378">
        <w:rPr>
          <w:rFonts w:ascii="Arial" w:hAnsi="Arial" w:cs="Arial"/>
          <w:sz w:val="24"/>
          <w:szCs w:val="24"/>
        </w:rPr>
        <w:t xml:space="preserve">Usytuowanie przedmiotowego budynku </w:t>
      </w:r>
      <w:r w:rsidR="00CE2994" w:rsidRPr="00DE2378">
        <w:rPr>
          <w:rFonts w:ascii="Arial" w:hAnsi="Arial" w:cs="Arial"/>
          <w:sz w:val="24"/>
          <w:szCs w:val="24"/>
        </w:rPr>
        <w:t>spełnia</w:t>
      </w:r>
      <w:r w:rsidR="005C3042" w:rsidRPr="00DE2378">
        <w:rPr>
          <w:rFonts w:ascii="Arial" w:hAnsi="Arial" w:cs="Arial"/>
          <w:sz w:val="24"/>
          <w:szCs w:val="24"/>
        </w:rPr>
        <w:t xml:space="preserve"> niezbędne wymagania dotyczące bezpieczeństwa pożarowego, zatem jego lokalizacja jest zgodna z wymogami §12, </w:t>
      </w:r>
      <w:r w:rsidR="005C3042" w:rsidRPr="00DE2378">
        <w:rPr>
          <w:rFonts w:ascii="Arial" w:hAnsi="Arial" w:cs="Arial"/>
          <w:sz w:val="24"/>
          <w:szCs w:val="24"/>
        </w:rPr>
        <w:lastRenderedPageBreak/>
        <w:t>§13 i §273 Rozporządzenia Ministra Infrastruktury z dnia 12.04.2002r. (Dz.U. z 2002r Nr 75, poz.690 – z późn. zm.) w sprawie warunków technicznych jakim powinny odpowiadać budynki i ich usytuowanie</w:t>
      </w:r>
      <w:r w:rsidR="00300767" w:rsidRPr="00DE2378">
        <w:rPr>
          <w:rFonts w:ascii="Arial" w:hAnsi="Arial" w:cs="Arial"/>
          <w:sz w:val="24"/>
          <w:szCs w:val="24"/>
        </w:rPr>
        <w:t>.</w:t>
      </w:r>
    </w:p>
    <w:p w:rsidR="00E8158E" w:rsidRDefault="00E8158E" w:rsidP="001670E5">
      <w:pPr>
        <w:jc w:val="both"/>
        <w:rPr>
          <w:rFonts w:ascii="Arial" w:hAnsi="Arial" w:cs="Arial"/>
          <w:sz w:val="24"/>
          <w:szCs w:val="24"/>
        </w:rPr>
      </w:pPr>
    </w:p>
    <w:p w:rsidR="00E8158E" w:rsidRDefault="00E8158E" w:rsidP="001670E5">
      <w:pPr>
        <w:jc w:val="both"/>
        <w:rPr>
          <w:rFonts w:ascii="Arial" w:hAnsi="Arial" w:cs="Arial"/>
          <w:sz w:val="24"/>
          <w:szCs w:val="24"/>
        </w:rPr>
      </w:pPr>
      <w:r w:rsidRPr="00E8158E">
        <w:rPr>
          <w:rFonts w:ascii="Arial" w:hAnsi="Arial" w:cs="Arial"/>
          <w:sz w:val="24"/>
          <w:szCs w:val="24"/>
        </w:rPr>
        <w:t xml:space="preserve">Zaopatrzenie wody do zewnętrznego gaszenia pożaru, ustalone z § 5 ust.1 Rozporządzenia Ministra Spraw Wewnętrznych i Administracji z dnia 24 lipca 2009 </w:t>
      </w:r>
      <w:r w:rsidR="00E30BF6">
        <w:rPr>
          <w:rFonts w:ascii="Arial" w:hAnsi="Arial" w:cs="Arial"/>
          <w:sz w:val="24"/>
          <w:szCs w:val="24"/>
        </w:rPr>
        <w:br/>
      </w:r>
      <w:r w:rsidRPr="00E8158E">
        <w:rPr>
          <w:rFonts w:ascii="Arial" w:hAnsi="Arial" w:cs="Arial"/>
          <w:sz w:val="24"/>
          <w:szCs w:val="24"/>
        </w:rPr>
        <w:t xml:space="preserve">w sprawie przeciwpożarowego zaopatrzenia w wodę oraz dróg pożarowych (Dz. U. Nr 124 poz. 1030) wynosi 10 dm3/s. Projektowana przebudowa kuchni znajduje się </w:t>
      </w:r>
      <w:r w:rsidR="00E30BF6">
        <w:rPr>
          <w:rFonts w:ascii="Arial" w:hAnsi="Arial" w:cs="Arial"/>
          <w:sz w:val="24"/>
          <w:szCs w:val="24"/>
        </w:rPr>
        <w:br/>
      </w:r>
      <w:r w:rsidRPr="00E8158E">
        <w:rPr>
          <w:rFonts w:ascii="Arial" w:hAnsi="Arial" w:cs="Arial"/>
          <w:sz w:val="24"/>
          <w:szCs w:val="24"/>
        </w:rPr>
        <w:t xml:space="preserve">w pobliżu </w:t>
      </w:r>
      <w:r>
        <w:rPr>
          <w:rFonts w:ascii="Arial" w:hAnsi="Arial" w:cs="Arial"/>
          <w:sz w:val="24"/>
          <w:szCs w:val="24"/>
        </w:rPr>
        <w:t>kilku istniejących hydrantów</w:t>
      </w:r>
      <w:r w:rsidRPr="00E8158E">
        <w:rPr>
          <w:rFonts w:ascii="Arial" w:hAnsi="Arial" w:cs="Arial"/>
          <w:sz w:val="24"/>
          <w:szCs w:val="24"/>
        </w:rPr>
        <w:t xml:space="preserve"> zewnętrzn</w:t>
      </w:r>
      <w:r>
        <w:rPr>
          <w:rFonts w:ascii="Arial" w:hAnsi="Arial" w:cs="Arial"/>
          <w:sz w:val="24"/>
          <w:szCs w:val="24"/>
        </w:rPr>
        <w:t xml:space="preserve">ych zlokalizowanych na działce nr 16/9 – najbliższy </w:t>
      </w:r>
      <w:r w:rsidRPr="00E8158E">
        <w:rPr>
          <w:rFonts w:ascii="Arial" w:hAnsi="Arial" w:cs="Arial"/>
          <w:sz w:val="24"/>
          <w:szCs w:val="24"/>
        </w:rPr>
        <w:t>w odl</w:t>
      </w:r>
      <w:r>
        <w:rPr>
          <w:rFonts w:ascii="Arial" w:hAnsi="Arial" w:cs="Arial"/>
          <w:sz w:val="24"/>
          <w:szCs w:val="24"/>
        </w:rPr>
        <w:t>egłości ok 12.26</w:t>
      </w:r>
      <w:r w:rsidRPr="00E8158E">
        <w:rPr>
          <w:rFonts w:ascii="Arial" w:hAnsi="Arial" w:cs="Arial"/>
          <w:sz w:val="24"/>
          <w:szCs w:val="24"/>
        </w:rPr>
        <w:t xml:space="preserve">  m od budynku</w:t>
      </w:r>
      <w:r>
        <w:rPr>
          <w:rFonts w:ascii="Arial" w:hAnsi="Arial" w:cs="Arial"/>
          <w:sz w:val="24"/>
          <w:szCs w:val="24"/>
        </w:rPr>
        <w:t xml:space="preserve"> będącego przedmiotem opracowania.</w:t>
      </w:r>
    </w:p>
    <w:p w:rsidR="00E8158E" w:rsidRDefault="00E8158E" w:rsidP="001670E5">
      <w:pPr>
        <w:jc w:val="both"/>
        <w:rPr>
          <w:rFonts w:ascii="Arial" w:hAnsi="Arial" w:cs="Arial"/>
          <w:sz w:val="24"/>
          <w:szCs w:val="24"/>
        </w:rPr>
      </w:pPr>
    </w:p>
    <w:p w:rsidR="00E30BF6" w:rsidRDefault="00E8158E" w:rsidP="005C322D">
      <w:pPr>
        <w:jc w:val="both"/>
        <w:rPr>
          <w:rFonts w:ascii="Arial" w:hAnsi="Arial" w:cs="Arial"/>
          <w:sz w:val="24"/>
          <w:szCs w:val="24"/>
        </w:rPr>
      </w:pPr>
      <w:r w:rsidRPr="00E8158E">
        <w:rPr>
          <w:rFonts w:ascii="Arial" w:hAnsi="Arial" w:cs="Arial"/>
          <w:sz w:val="24"/>
          <w:szCs w:val="24"/>
        </w:rPr>
        <w:t>Wg § 12 rozporządzenia Ministra Spraw Wewnętrznych i Administracji z dnia 24 lipca 2009 w sprawie przeciwpożarowego zaopatrzenia w wodę oraz dróg pożarowych (Dz. U. Nr. 124 poz. 1030) nie dotyczy.</w:t>
      </w:r>
    </w:p>
    <w:p w:rsidR="00E30BF6" w:rsidRPr="001931FC" w:rsidRDefault="00E30BF6" w:rsidP="00FF54D9">
      <w:pPr>
        <w:spacing w:line="240" w:lineRule="auto"/>
        <w:jc w:val="both"/>
        <w:rPr>
          <w:rFonts w:ascii="Arial" w:hAnsi="Arial" w:cs="Arial"/>
          <w:sz w:val="24"/>
          <w:szCs w:val="24"/>
        </w:rPr>
      </w:pPr>
    </w:p>
    <w:p w:rsidR="00056A97" w:rsidRPr="001931FC" w:rsidRDefault="00056A97" w:rsidP="00056A97">
      <w:pPr>
        <w:autoSpaceDE w:val="0"/>
        <w:jc w:val="both"/>
        <w:rPr>
          <w:rFonts w:ascii="Arial" w:hAnsi="Arial" w:cs="Arial"/>
          <w:b/>
          <w:sz w:val="24"/>
          <w:szCs w:val="24"/>
        </w:rPr>
      </w:pPr>
      <w:r w:rsidRPr="001931FC">
        <w:rPr>
          <w:rFonts w:ascii="Arial" w:hAnsi="Arial" w:cs="Arial"/>
          <w:b/>
          <w:sz w:val="24"/>
          <w:szCs w:val="24"/>
        </w:rPr>
        <w:t>Wnioski:</w:t>
      </w:r>
    </w:p>
    <w:p w:rsidR="005C3042" w:rsidRPr="002878DC" w:rsidRDefault="00056A97" w:rsidP="00D67FF3">
      <w:pPr>
        <w:autoSpaceDE w:val="0"/>
        <w:jc w:val="both"/>
        <w:rPr>
          <w:rFonts w:ascii="Arial" w:hAnsi="Arial" w:cs="Arial"/>
          <w:color w:val="FF0000"/>
          <w:sz w:val="24"/>
          <w:szCs w:val="24"/>
        </w:rPr>
      </w:pPr>
      <w:r w:rsidRPr="001931FC">
        <w:rPr>
          <w:rFonts w:ascii="Arial" w:hAnsi="Arial" w:cs="Arial"/>
          <w:b/>
          <w:sz w:val="24"/>
          <w:szCs w:val="24"/>
        </w:rPr>
        <w:t xml:space="preserve">Spełnienie powyższych wymagań oraz opracowanie projektu wykonawczego </w:t>
      </w:r>
      <w:r w:rsidR="00E30BF6">
        <w:rPr>
          <w:rFonts w:ascii="Arial" w:hAnsi="Arial" w:cs="Arial"/>
          <w:b/>
          <w:sz w:val="24"/>
          <w:szCs w:val="24"/>
        </w:rPr>
        <w:br/>
      </w:r>
      <w:r w:rsidRPr="001931FC">
        <w:rPr>
          <w:rFonts w:ascii="Arial" w:hAnsi="Arial" w:cs="Arial"/>
          <w:b/>
          <w:sz w:val="24"/>
          <w:szCs w:val="24"/>
        </w:rPr>
        <w:t>i wykonanie zabezpieczeń przeciwpożarowych na podstawie przyjętych założeń gwarantuje zgodność z wymogami ochrony przeciwpożarowej.</w:t>
      </w:r>
    </w:p>
    <w:p w:rsidR="0091281C" w:rsidRPr="002878DC" w:rsidRDefault="0091281C" w:rsidP="0030314E">
      <w:pPr>
        <w:spacing w:line="240" w:lineRule="auto"/>
        <w:jc w:val="both"/>
        <w:rPr>
          <w:rFonts w:ascii="Arial" w:hAnsi="Arial" w:cs="Arial"/>
          <w:color w:val="FF0000"/>
          <w:sz w:val="24"/>
          <w:szCs w:val="24"/>
        </w:rPr>
      </w:pPr>
    </w:p>
    <w:p w:rsidR="0091281C" w:rsidRPr="002878DC" w:rsidRDefault="0091281C" w:rsidP="0030314E">
      <w:pPr>
        <w:spacing w:line="240" w:lineRule="auto"/>
        <w:jc w:val="both"/>
        <w:rPr>
          <w:rFonts w:ascii="Arial" w:hAnsi="Arial" w:cs="Arial"/>
          <w:color w:val="FF0000"/>
          <w:sz w:val="24"/>
          <w:szCs w:val="24"/>
        </w:rPr>
      </w:pPr>
    </w:p>
    <w:p w:rsidR="0091281C" w:rsidRPr="002878DC" w:rsidRDefault="0091281C" w:rsidP="0030314E">
      <w:pPr>
        <w:spacing w:line="240" w:lineRule="auto"/>
        <w:jc w:val="both"/>
        <w:rPr>
          <w:rFonts w:ascii="Arial" w:hAnsi="Arial" w:cs="Arial"/>
          <w:color w:val="FF0000"/>
          <w:sz w:val="24"/>
          <w:szCs w:val="24"/>
        </w:rPr>
      </w:pPr>
    </w:p>
    <w:p w:rsidR="005C3042" w:rsidRPr="001931FC" w:rsidRDefault="005C3042" w:rsidP="0030314E">
      <w:pPr>
        <w:autoSpaceDE w:val="0"/>
        <w:spacing w:after="120"/>
        <w:jc w:val="both"/>
        <w:rPr>
          <w:rFonts w:ascii="Arial" w:eastAsia="Arial" w:hAnsi="Arial" w:cs="Arial"/>
          <w:sz w:val="24"/>
          <w:szCs w:val="24"/>
        </w:rPr>
      </w:pPr>
      <w:r w:rsidRPr="001931FC">
        <w:rPr>
          <w:rFonts w:ascii="Arial" w:eastAsia="Arial" w:hAnsi="Arial" w:cs="Arial"/>
          <w:b/>
          <w:bCs/>
          <w:sz w:val="24"/>
          <w:szCs w:val="24"/>
        </w:rPr>
        <w:tab/>
        <w:t>Uwagi:</w:t>
      </w:r>
      <w:r w:rsidRPr="001931FC">
        <w:rPr>
          <w:rFonts w:ascii="Arial" w:eastAsia="Arial" w:hAnsi="Arial" w:cs="Arial"/>
          <w:sz w:val="24"/>
          <w:szCs w:val="24"/>
        </w:rPr>
        <w:t xml:space="preserve"> </w:t>
      </w:r>
    </w:p>
    <w:p w:rsidR="005C3042" w:rsidRDefault="005C3042" w:rsidP="0030314E">
      <w:pPr>
        <w:autoSpaceDE w:val="0"/>
        <w:spacing w:after="120"/>
        <w:jc w:val="both"/>
        <w:rPr>
          <w:rFonts w:ascii="Arial" w:eastAsia="Arial" w:hAnsi="Arial" w:cs="Arial"/>
          <w:sz w:val="24"/>
          <w:szCs w:val="24"/>
        </w:rPr>
      </w:pPr>
      <w:r w:rsidRPr="001931FC">
        <w:rPr>
          <w:rFonts w:ascii="Arial" w:eastAsia="Arial" w:hAnsi="Arial" w:cs="Arial"/>
          <w:sz w:val="24"/>
          <w:szCs w:val="24"/>
        </w:rPr>
        <w:tab/>
        <w:t xml:space="preserve">Wszystkie zastosowane nowe materiały budowlane, instalacyjne </w:t>
      </w:r>
      <w:r w:rsidR="00E30BF6">
        <w:rPr>
          <w:rFonts w:ascii="Arial" w:eastAsia="Arial" w:hAnsi="Arial" w:cs="Arial"/>
          <w:sz w:val="24"/>
          <w:szCs w:val="24"/>
        </w:rPr>
        <w:br/>
      </w:r>
      <w:r w:rsidRPr="001931FC">
        <w:rPr>
          <w:rFonts w:ascii="Arial" w:eastAsia="Arial" w:hAnsi="Arial" w:cs="Arial"/>
          <w:sz w:val="24"/>
          <w:szCs w:val="24"/>
        </w:rPr>
        <w:t xml:space="preserve">i wykończeniowe powinny posiadać aprobaty i kryteria techniczne dopuszczone </w:t>
      </w:r>
      <w:r w:rsidR="00E30BF6">
        <w:rPr>
          <w:rFonts w:ascii="Arial" w:eastAsia="Arial" w:hAnsi="Arial" w:cs="Arial"/>
          <w:sz w:val="24"/>
          <w:szCs w:val="24"/>
        </w:rPr>
        <w:br/>
      </w:r>
      <w:r w:rsidRPr="001931FC">
        <w:rPr>
          <w:rFonts w:ascii="Arial" w:eastAsia="Arial" w:hAnsi="Arial" w:cs="Arial"/>
          <w:sz w:val="24"/>
          <w:szCs w:val="24"/>
        </w:rPr>
        <w:t>do jednostkowego stosowania wyrobów budowlanych pod kątem zdrowotnym – Rozporządzenie  Ministra Spraw Wewnętrznych i Administracji z dnia  5 sierpnia 1998 r., Dz. U. nr 107, poz. 679 z późn.zm.</w:t>
      </w:r>
    </w:p>
    <w:p w:rsidR="00E8158E" w:rsidRPr="00E8158E" w:rsidRDefault="00E8158E" w:rsidP="00E8158E">
      <w:pPr>
        <w:autoSpaceDE w:val="0"/>
        <w:spacing w:after="120"/>
        <w:jc w:val="both"/>
        <w:rPr>
          <w:rFonts w:ascii="Arial" w:eastAsia="Arial" w:hAnsi="Arial" w:cs="Arial"/>
          <w:sz w:val="24"/>
          <w:szCs w:val="24"/>
        </w:rPr>
      </w:pPr>
      <w:r w:rsidRPr="00E8158E">
        <w:rPr>
          <w:rFonts w:ascii="Arial" w:eastAsia="Arial" w:hAnsi="Arial" w:cs="Arial"/>
          <w:sz w:val="24"/>
          <w:szCs w:val="24"/>
        </w:rPr>
        <w:t>Zastosowane wyposażenie oraz wykończenia są proponowanymi a finalny dobór urządzeń i producentów zależy od użytkownika.</w:t>
      </w:r>
    </w:p>
    <w:p w:rsidR="001931FC" w:rsidRPr="001931FC" w:rsidRDefault="00E8158E" w:rsidP="0030314E">
      <w:pPr>
        <w:autoSpaceDE w:val="0"/>
        <w:spacing w:after="120"/>
        <w:jc w:val="both"/>
        <w:rPr>
          <w:rFonts w:ascii="Arial" w:eastAsia="Arial" w:hAnsi="Arial" w:cs="Arial"/>
          <w:sz w:val="24"/>
          <w:szCs w:val="24"/>
        </w:rPr>
      </w:pPr>
      <w:r w:rsidRPr="00E8158E">
        <w:rPr>
          <w:rFonts w:ascii="Arial" w:eastAsia="Arial" w:hAnsi="Arial" w:cs="Arial"/>
          <w:sz w:val="24"/>
          <w:szCs w:val="24"/>
        </w:rPr>
        <w:t>Wszystkie wymiary należy sprawdzić na miejscu budowy i w razie konieczności skoordynować w zależności od wybranego urządzenia, wyrobu.</w:t>
      </w:r>
    </w:p>
    <w:p w:rsidR="005C3042" w:rsidRPr="001931FC" w:rsidRDefault="005C3042" w:rsidP="0030314E">
      <w:pPr>
        <w:autoSpaceDE w:val="0"/>
        <w:jc w:val="both"/>
        <w:rPr>
          <w:rFonts w:ascii="Arial" w:eastAsia="Arial" w:hAnsi="Arial" w:cs="Arial"/>
          <w:b/>
          <w:bCs/>
          <w:sz w:val="24"/>
          <w:szCs w:val="24"/>
        </w:rPr>
      </w:pPr>
      <w:r w:rsidRPr="001931FC">
        <w:rPr>
          <w:rFonts w:ascii="Arial" w:eastAsia="Arial" w:hAnsi="Arial" w:cs="Arial"/>
          <w:b/>
          <w:bCs/>
          <w:sz w:val="24"/>
          <w:szCs w:val="24"/>
        </w:rPr>
        <w:t>Wszelkie roboty budowlane winny być wykonywane zgodnie z obowiązującymi przepisami, obowiązującymi normami, ze sztuką budowlaną i pod nadzorem uprawnionego kierownika budowy, po uzyskaniu wymaganego pozwolenia na budowę.</w:t>
      </w:r>
    </w:p>
    <w:p w:rsidR="001931FC" w:rsidRPr="001931FC" w:rsidRDefault="001931FC" w:rsidP="0030314E">
      <w:pPr>
        <w:autoSpaceDE w:val="0"/>
        <w:jc w:val="both"/>
        <w:rPr>
          <w:rFonts w:ascii="Arial" w:eastAsia="Arial" w:hAnsi="Arial" w:cs="Arial"/>
          <w:b/>
          <w:bCs/>
          <w:sz w:val="24"/>
          <w:szCs w:val="24"/>
        </w:rPr>
      </w:pPr>
    </w:p>
    <w:p w:rsidR="00E30BF6" w:rsidRDefault="005C3042" w:rsidP="003B4735">
      <w:pPr>
        <w:tabs>
          <w:tab w:val="left" w:pos="88"/>
        </w:tabs>
        <w:jc w:val="both"/>
        <w:rPr>
          <w:rFonts w:ascii="Arial" w:hAnsi="Arial" w:cs="Arial"/>
          <w:b/>
          <w:bCs/>
          <w:sz w:val="24"/>
          <w:szCs w:val="24"/>
        </w:rPr>
      </w:pPr>
      <w:r w:rsidRPr="001931FC">
        <w:rPr>
          <w:rFonts w:ascii="Arial" w:hAnsi="Arial" w:cs="Arial"/>
          <w:b/>
          <w:bCs/>
          <w:sz w:val="24"/>
          <w:szCs w:val="24"/>
        </w:rPr>
        <w:t>Wykonał zespół autorski:</w:t>
      </w:r>
    </w:p>
    <w:p w:rsidR="00E30BF6" w:rsidRDefault="00E30BF6" w:rsidP="003B4735">
      <w:pPr>
        <w:tabs>
          <w:tab w:val="left" w:pos="88"/>
        </w:tabs>
        <w:jc w:val="both"/>
        <w:rPr>
          <w:rFonts w:ascii="Arial" w:hAnsi="Arial" w:cs="Arial"/>
          <w:b/>
          <w:bCs/>
          <w:color w:val="FF0000"/>
          <w:sz w:val="24"/>
          <w:szCs w:val="24"/>
        </w:rPr>
      </w:pPr>
    </w:p>
    <w:p w:rsidR="00E30BF6" w:rsidRDefault="00E30BF6" w:rsidP="003B4735">
      <w:pPr>
        <w:tabs>
          <w:tab w:val="left" w:pos="88"/>
        </w:tabs>
        <w:jc w:val="both"/>
        <w:rPr>
          <w:rFonts w:ascii="Arial" w:hAnsi="Arial" w:cs="Arial"/>
          <w:b/>
          <w:bCs/>
          <w:color w:val="FF0000"/>
          <w:sz w:val="24"/>
          <w:szCs w:val="24"/>
        </w:rPr>
      </w:pPr>
    </w:p>
    <w:p w:rsidR="00E30BF6" w:rsidRDefault="00E30BF6" w:rsidP="003B4735">
      <w:pPr>
        <w:tabs>
          <w:tab w:val="left" w:pos="88"/>
        </w:tabs>
        <w:jc w:val="both"/>
        <w:rPr>
          <w:rFonts w:ascii="Arial" w:hAnsi="Arial" w:cs="Arial"/>
          <w:b/>
          <w:bCs/>
          <w:color w:val="FF0000"/>
          <w:sz w:val="24"/>
          <w:szCs w:val="24"/>
        </w:rPr>
      </w:pPr>
    </w:p>
    <w:p w:rsidR="00E30BF6" w:rsidRDefault="00E30BF6" w:rsidP="003B4735">
      <w:pPr>
        <w:tabs>
          <w:tab w:val="left" w:pos="88"/>
        </w:tabs>
        <w:jc w:val="both"/>
        <w:rPr>
          <w:rFonts w:ascii="Arial" w:hAnsi="Arial" w:cs="Arial"/>
          <w:b/>
          <w:bCs/>
          <w:color w:val="FF0000"/>
          <w:sz w:val="24"/>
          <w:szCs w:val="24"/>
        </w:rPr>
      </w:pPr>
    </w:p>
    <w:p w:rsidR="00E30BF6" w:rsidRPr="002878DC" w:rsidRDefault="00E30BF6" w:rsidP="003B4735">
      <w:pPr>
        <w:tabs>
          <w:tab w:val="left" w:pos="88"/>
        </w:tabs>
        <w:jc w:val="both"/>
        <w:rPr>
          <w:rFonts w:ascii="Arial" w:hAnsi="Arial" w:cs="Arial"/>
          <w:b/>
          <w:bCs/>
          <w:color w:val="FF0000"/>
          <w:sz w:val="24"/>
          <w:szCs w:val="24"/>
        </w:rPr>
      </w:pPr>
    </w:p>
    <w:p w:rsidR="0091281C" w:rsidRPr="00CC6907" w:rsidRDefault="0091281C" w:rsidP="003B4735">
      <w:pPr>
        <w:tabs>
          <w:tab w:val="left" w:pos="88"/>
        </w:tabs>
        <w:jc w:val="both"/>
        <w:rPr>
          <w:rFonts w:ascii="Arial" w:hAnsi="Arial" w:cs="Arial"/>
          <w:b/>
          <w:bCs/>
          <w:sz w:val="24"/>
          <w:szCs w:val="24"/>
        </w:rPr>
      </w:pPr>
    </w:p>
    <w:p w:rsidR="005C3042" w:rsidRPr="00CC6907" w:rsidRDefault="005C3042" w:rsidP="00056A97">
      <w:pPr>
        <w:jc w:val="center"/>
        <w:rPr>
          <w:rFonts w:ascii="Arial" w:hAnsi="Arial" w:cs="Arial"/>
          <w:sz w:val="24"/>
          <w:szCs w:val="24"/>
        </w:rPr>
      </w:pPr>
      <w:r w:rsidRPr="00CC6907">
        <w:rPr>
          <w:rFonts w:ascii="Arial" w:hAnsi="Arial" w:cs="Arial"/>
          <w:sz w:val="24"/>
          <w:szCs w:val="24"/>
        </w:rPr>
        <w:t>Koniec opracowania</w:t>
      </w:r>
    </w:p>
    <w:p w:rsidR="00E30BF6" w:rsidRDefault="005C3042" w:rsidP="00AE288A">
      <w:pPr>
        <w:jc w:val="center"/>
        <w:rPr>
          <w:rFonts w:ascii="Arial" w:hAnsi="Arial" w:cs="Arial"/>
          <w:sz w:val="24"/>
          <w:szCs w:val="24"/>
        </w:rPr>
      </w:pPr>
      <w:r w:rsidRPr="00CC6907">
        <w:rPr>
          <w:rFonts w:ascii="Arial" w:hAnsi="Arial" w:cs="Arial"/>
          <w:sz w:val="24"/>
          <w:szCs w:val="24"/>
        </w:rPr>
        <w:t>Bochni</w:t>
      </w:r>
      <w:r w:rsidR="006B49B3" w:rsidRPr="00CC6907">
        <w:rPr>
          <w:rFonts w:ascii="Arial" w:hAnsi="Arial" w:cs="Arial"/>
          <w:sz w:val="24"/>
          <w:szCs w:val="24"/>
        </w:rPr>
        <w:t>a,</w:t>
      </w:r>
      <w:r w:rsidR="0096663B" w:rsidRPr="00CC6907">
        <w:rPr>
          <w:rFonts w:ascii="Arial" w:hAnsi="Arial" w:cs="Arial"/>
          <w:sz w:val="24"/>
          <w:szCs w:val="24"/>
        </w:rPr>
        <w:t xml:space="preserve"> </w:t>
      </w:r>
      <w:r w:rsidR="00AC4B77">
        <w:rPr>
          <w:rFonts w:ascii="Arial" w:hAnsi="Arial" w:cs="Arial"/>
          <w:sz w:val="24"/>
          <w:szCs w:val="24"/>
        </w:rPr>
        <w:t>Maj</w:t>
      </w:r>
      <w:r w:rsidR="0096663B" w:rsidRPr="00CC6907">
        <w:rPr>
          <w:rFonts w:ascii="Arial" w:hAnsi="Arial" w:cs="Arial"/>
          <w:sz w:val="24"/>
          <w:szCs w:val="24"/>
        </w:rPr>
        <w:t xml:space="preserve"> </w:t>
      </w:r>
      <w:r w:rsidR="00D52F42">
        <w:rPr>
          <w:rFonts w:ascii="Arial" w:hAnsi="Arial" w:cs="Arial"/>
          <w:sz w:val="24"/>
          <w:szCs w:val="24"/>
        </w:rPr>
        <w:t>2021</w:t>
      </w:r>
      <w:r w:rsidR="00121993" w:rsidRPr="00CC6907">
        <w:rPr>
          <w:rFonts w:ascii="Arial" w:hAnsi="Arial" w:cs="Arial"/>
          <w:sz w:val="24"/>
          <w:szCs w:val="24"/>
        </w:rPr>
        <w:t xml:space="preserve"> r</w:t>
      </w:r>
    </w:p>
    <w:p w:rsidR="00AC4B77" w:rsidRPr="002878DC" w:rsidRDefault="00AC4B77" w:rsidP="00AE288A">
      <w:pPr>
        <w:jc w:val="center"/>
        <w:rPr>
          <w:rFonts w:ascii="Arial" w:hAnsi="Arial" w:cs="Arial"/>
          <w:color w:val="FF0000"/>
          <w:sz w:val="24"/>
          <w:szCs w:val="24"/>
        </w:rPr>
      </w:pPr>
    </w:p>
    <w:tbl>
      <w:tblPr>
        <w:tblW w:w="921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2122"/>
      </w:tblGrid>
      <w:tr w:rsidR="004D2EB6" w:rsidRPr="00950C52" w:rsidTr="00D201D5">
        <w:tc>
          <w:tcPr>
            <w:tcW w:w="6730" w:type="dxa"/>
          </w:tcPr>
          <w:p w:rsidR="00D201D5" w:rsidRPr="00950C52" w:rsidRDefault="00D201D5" w:rsidP="00121993">
            <w:pPr>
              <w:tabs>
                <w:tab w:val="left" w:pos="1560"/>
                <w:tab w:val="left" w:pos="3544"/>
              </w:tabs>
              <w:suppressAutoHyphens w:val="0"/>
              <w:autoSpaceDE w:val="0"/>
              <w:adjustRightInd w:val="0"/>
              <w:spacing w:after="160" w:line="240" w:lineRule="auto"/>
              <w:jc w:val="center"/>
              <w:textAlignment w:val="auto"/>
              <w:rPr>
                <w:rFonts w:ascii="Arial" w:eastAsiaTheme="minorHAnsi" w:hAnsi="Arial" w:cstheme="minorBidi"/>
                <w:b/>
                <w:kern w:val="0"/>
                <w:sz w:val="32"/>
              </w:rPr>
            </w:pPr>
            <w:r w:rsidRPr="00950C52">
              <w:rPr>
                <w:rFonts w:ascii="Arial" w:eastAsiaTheme="minorHAnsi" w:hAnsi="Arial" w:cstheme="minorBidi"/>
                <w:b/>
                <w:kern w:val="0"/>
                <w:sz w:val="32"/>
              </w:rPr>
              <w:t>S p i s      t r e ś c i :</w:t>
            </w:r>
          </w:p>
        </w:tc>
        <w:tc>
          <w:tcPr>
            <w:tcW w:w="360" w:type="dxa"/>
            <w:tcBorders>
              <w:top w:val="nil"/>
              <w:bottom w:val="nil"/>
            </w:tcBorders>
          </w:tcPr>
          <w:p w:rsidR="00D201D5" w:rsidRPr="00950C52" w:rsidRDefault="00D201D5" w:rsidP="00121993">
            <w:pPr>
              <w:tabs>
                <w:tab w:val="left" w:pos="1560"/>
                <w:tab w:val="left" w:pos="3544"/>
              </w:tabs>
              <w:suppressAutoHyphens w:val="0"/>
              <w:autoSpaceDE w:val="0"/>
              <w:adjustRightInd w:val="0"/>
              <w:spacing w:after="160" w:line="240" w:lineRule="auto"/>
              <w:jc w:val="center"/>
              <w:textAlignment w:val="auto"/>
              <w:rPr>
                <w:rFonts w:ascii="Arial" w:eastAsiaTheme="minorHAnsi" w:hAnsi="Arial" w:cstheme="minorBidi"/>
                <w:b/>
                <w:kern w:val="0"/>
                <w:sz w:val="32"/>
              </w:rPr>
            </w:pPr>
          </w:p>
        </w:tc>
        <w:tc>
          <w:tcPr>
            <w:tcW w:w="2122" w:type="dxa"/>
          </w:tcPr>
          <w:p w:rsidR="00D201D5" w:rsidRPr="00950C52" w:rsidRDefault="00D201D5" w:rsidP="00121993">
            <w:pPr>
              <w:tabs>
                <w:tab w:val="left" w:pos="1560"/>
                <w:tab w:val="left" w:pos="3544"/>
              </w:tabs>
              <w:suppressAutoHyphens w:val="0"/>
              <w:autoSpaceDE w:val="0"/>
              <w:adjustRightInd w:val="0"/>
              <w:spacing w:after="160" w:line="240" w:lineRule="auto"/>
              <w:jc w:val="center"/>
              <w:textAlignment w:val="auto"/>
              <w:rPr>
                <w:rFonts w:ascii="Arial" w:eastAsiaTheme="minorHAnsi" w:hAnsi="Arial" w:cstheme="minorBidi"/>
                <w:b/>
                <w:kern w:val="0"/>
                <w:sz w:val="32"/>
              </w:rPr>
            </w:pPr>
            <w:r w:rsidRPr="00950C52">
              <w:rPr>
                <w:rFonts w:ascii="Arial" w:eastAsiaTheme="minorHAnsi" w:hAnsi="Arial" w:cstheme="minorBidi"/>
                <w:b/>
                <w:kern w:val="0"/>
                <w:sz w:val="32"/>
              </w:rPr>
              <w:t>Nr strony:</w:t>
            </w:r>
          </w:p>
        </w:tc>
      </w:tr>
    </w:tbl>
    <w:p w:rsidR="00D201D5" w:rsidRDefault="00D201D5" w:rsidP="0030314E">
      <w:pPr>
        <w:tabs>
          <w:tab w:val="left" w:pos="1560"/>
          <w:tab w:val="left" w:pos="3544"/>
        </w:tabs>
        <w:suppressAutoHyphens w:val="0"/>
        <w:autoSpaceDE w:val="0"/>
        <w:adjustRightInd w:val="0"/>
        <w:spacing w:line="240" w:lineRule="auto"/>
        <w:jc w:val="both"/>
        <w:textAlignment w:val="auto"/>
        <w:rPr>
          <w:rFonts w:ascii="Arial" w:eastAsiaTheme="minorHAnsi" w:hAnsi="Arial" w:cstheme="minorBidi"/>
          <w:kern w:val="0"/>
          <w:sz w:val="28"/>
        </w:rPr>
      </w:pPr>
    </w:p>
    <w:p w:rsidR="00AC4B77" w:rsidRPr="00950C52" w:rsidRDefault="00AC4B77" w:rsidP="0030314E">
      <w:pPr>
        <w:tabs>
          <w:tab w:val="left" w:pos="1560"/>
          <w:tab w:val="left" w:pos="3544"/>
        </w:tabs>
        <w:suppressAutoHyphens w:val="0"/>
        <w:autoSpaceDE w:val="0"/>
        <w:adjustRightInd w:val="0"/>
        <w:spacing w:line="240" w:lineRule="auto"/>
        <w:jc w:val="both"/>
        <w:textAlignment w:val="auto"/>
        <w:rPr>
          <w:rFonts w:ascii="Arial" w:eastAsiaTheme="minorHAnsi" w:hAnsi="Arial" w:cstheme="minorBidi"/>
          <w:kern w:val="0"/>
          <w:sz w:val="28"/>
        </w:rPr>
      </w:pPr>
    </w:p>
    <w:p w:rsidR="005D579B" w:rsidRPr="00950C52" w:rsidRDefault="005D579B" w:rsidP="005450F1">
      <w:pPr>
        <w:tabs>
          <w:tab w:val="left" w:pos="1560"/>
          <w:tab w:val="left" w:pos="3544"/>
        </w:tabs>
        <w:suppressAutoHyphens w:val="0"/>
        <w:autoSpaceDE w:val="0"/>
        <w:adjustRightInd w:val="0"/>
        <w:spacing w:line="240" w:lineRule="auto"/>
        <w:textAlignment w:val="auto"/>
        <w:rPr>
          <w:rFonts w:ascii="Arial" w:eastAsiaTheme="minorHAnsi" w:hAnsi="Arial" w:cstheme="minorBidi"/>
          <w:kern w:val="0"/>
          <w:sz w:val="24"/>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900"/>
        <w:gridCol w:w="360"/>
        <w:gridCol w:w="862"/>
      </w:tblGrid>
      <w:tr w:rsidR="00750DBC" w:rsidRPr="00950C52" w:rsidTr="00AC4B77">
        <w:tc>
          <w:tcPr>
            <w:tcW w:w="6730" w:type="dxa"/>
          </w:tcPr>
          <w:p w:rsidR="00A324B4" w:rsidRPr="00950C52" w:rsidRDefault="00A324B4" w:rsidP="00121993">
            <w:pPr>
              <w:widowControl/>
              <w:suppressAutoHyphens w:val="0"/>
              <w:autoSpaceDN/>
              <w:spacing w:line="240" w:lineRule="auto"/>
              <w:jc w:val="center"/>
              <w:textAlignment w:val="auto"/>
              <w:outlineLvl w:val="0"/>
              <w:rPr>
                <w:rFonts w:ascii="Arial" w:eastAsiaTheme="minorHAnsi" w:hAnsi="Arial" w:cstheme="minorBidi"/>
                <w:b/>
                <w:kern w:val="0"/>
                <w:sz w:val="24"/>
              </w:rPr>
            </w:pPr>
            <w:r w:rsidRPr="00950C52">
              <w:rPr>
                <w:rFonts w:ascii="Arial" w:eastAsiaTheme="minorHAnsi" w:hAnsi="Arial" w:cstheme="minorBidi"/>
                <w:b/>
                <w:kern w:val="0"/>
                <w:sz w:val="24"/>
              </w:rPr>
              <w:t xml:space="preserve">Projekt branży </w:t>
            </w:r>
            <w:r w:rsidR="00950C52" w:rsidRPr="00950C52">
              <w:rPr>
                <w:rFonts w:ascii="Arial" w:eastAsiaTheme="minorHAnsi" w:hAnsi="Arial" w:cstheme="minorBidi"/>
                <w:b/>
                <w:kern w:val="0"/>
                <w:sz w:val="24"/>
              </w:rPr>
              <w:t>architektonicznej</w:t>
            </w:r>
          </w:p>
          <w:p w:rsidR="00750DBC" w:rsidRPr="00950C52" w:rsidRDefault="00750DBC" w:rsidP="00121993">
            <w:pPr>
              <w:widowControl/>
              <w:suppressAutoHyphens w:val="0"/>
              <w:autoSpaceDN/>
              <w:spacing w:line="240" w:lineRule="auto"/>
              <w:jc w:val="center"/>
              <w:textAlignment w:val="auto"/>
              <w:outlineLvl w:val="0"/>
              <w:rPr>
                <w:rFonts w:ascii="Arial" w:eastAsiaTheme="minorHAnsi" w:hAnsi="Arial" w:cstheme="minorBidi"/>
                <w:kern w:val="0"/>
                <w:sz w:val="24"/>
              </w:rPr>
            </w:pPr>
          </w:p>
        </w:tc>
        <w:tc>
          <w:tcPr>
            <w:tcW w:w="360" w:type="dxa"/>
            <w:tcBorders>
              <w:top w:val="nil"/>
              <w:bottom w:val="nil"/>
              <w:right w:val="single" w:sz="4" w:space="0" w:color="auto"/>
            </w:tcBorders>
          </w:tcPr>
          <w:p w:rsidR="00750DBC" w:rsidRPr="00950C52" w:rsidRDefault="00750DBC"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900" w:type="dxa"/>
            <w:tcBorders>
              <w:top w:val="single" w:sz="4" w:space="0" w:color="auto"/>
              <w:left w:val="single" w:sz="4" w:space="0" w:color="auto"/>
              <w:bottom w:val="single" w:sz="4" w:space="0" w:color="auto"/>
              <w:right w:val="single" w:sz="4" w:space="0" w:color="auto"/>
            </w:tcBorders>
          </w:tcPr>
          <w:p w:rsidR="00750DBC" w:rsidRPr="00950C52" w:rsidRDefault="00750DBC"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360" w:type="dxa"/>
            <w:tcBorders>
              <w:top w:val="nil"/>
              <w:left w:val="single" w:sz="4" w:space="0" w:color="auto"/>
              <w:bottom w:val="nil"/>
            </w:tcBorders>
          </w:tcPr>
          <w:p w:rsidR="00750DBC" w:rsidRPr="00950C52" w:rsidRDefault="00A324B4"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24"/>
              </w:rPr>
            </w:pPr>
            <w:r w:rsidRPr="00950C52">
              <w:rPr>
                <w:rFonts w:ascii="Arial" w:eastAsiaTheme="minorHAnsi" w:hAnsi="Arial" w:cstheme="minorBidi"/>
                <w:b/>
                <w:kern w:val="0"/>
                <w:sz w:val="24"/>
              </w:rPr>
              <w:t>_</w:t>
            </w:r>
          </w:p>
        </w:tc>
        <w:tc>
          <w:tcPr>
            <w:tcW w:w="862" w:type="dxa"/>
          </w:tcPr>
          <w:p w:rsidR="00750DBC" w:rsidRPr="00950C52" w:rsidRDefault="00750DBC"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r>
    </w:tbl>
    <w:p w:rsidR="00750DBC" w:rsidRDefault="00750DBC" w:rsidP="00950C52">
      <w:pPr>
        <w:tabs>
          <w:tab w:val="left" w:pos="1560"/>
          <w:tab w:val="left" w:pos="3544"/>
        </w:tabs>
        <w:suppressAutoHyphens w:val="0"/>
        <w:autoSpaceDE w:val="0"/>
        <w:adjustRightInd w:val="0"/>
        <w:spacing w:line="240" w:lineRule="auto"/>
        <w:textAlignment w:val="auto"/>
        <w:rPr>
          <w:rFonts w:ascii="Arial" w:eastAsiaTheme="minorHAnsi" w:hAnsi="Arial" w:cstheme="minorBidi"/>
          <w:kern w:val="0"/>
          <w:sz w:val="24"/>
        </w:rPr>
      </w:pPr>
    </w:p>
    <w:p w:rsidR="00AC4B77" w:rsidRDefault="00AC4B77" w:rsidP="00950C52">
      <w:pPr>
        <w:tabs>
          <w:tab w:val="left" w:pos="1560"/>
          <w:tab w:val="left" w:pos="3544"/>
        </w:tabs>
        <w:suppressAutoHyphens w:val="0"/>
        <w:autoSpaceDE w:val="0"/>
        <w:adjustRightInd w:val="0"/>
        <w:spacing w:line="240" w:lineRule="auto"/>
        <w:textAlignment w:val="auto"/>
        <w:rPr>
          <w:rFonts w:ascii="Arial" w:eastAsiaTheme="minorHAnsi" w:hAnsi="Arial" w:cstheme="minorBidi"/>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900"/>
        <w:gridCol w:w="360"/>
        <w:gridCol w:w="862"/>
      </w:tblGrid>
      <w:tr w:rsidR="00BF4930" w:rsidRPr="00950C52" w:rsidTr="00B269E2">
        <w:tc>
          <w:tcPr>
            <w:tcW w:w="6730" w:type="dxa"/>
          </w:tcPr>
          <w:p w:rsidR="00BF4930" w:rsidRPr="00950C52" w:rsidRDefault="00BF4930" w:rsidP="00B269E2">
            <w:pPr>
              <w:widowControl/>
              <w:suppressAutoHyphens w:val="0"/>
              <w:autoSpaceDN/>
              <w:spacing w:line="240" w:lineRule="auto"/>
              <w:jc w:val="center"/>
              <w:textAlignment w:val="auto"/>
              <w:outlineLvl w:val="0"/>
              <w:rPr>
                <w:rFonts w:ascii="Arial" w:eastAsiaTheme="minorHAnsi" w:hAnsi="Arial" w:cstheme="minorBidi"/>
                <w:b/>
                <w:kern w:val="0"/>
                <w:sz w:val="24"/>
              </w:rPr>
            </w:pPr>
            <w:r w:rsidRPr="00950C52">
              <w:rPr>
                <w:rFonts w:ascii="Arial" w:eastAsiaTheme="minorHAnsi" w:hAnsi="Arial" w:cstheme="minorBidi"/>
                <w:b/>
                <w:kern w:val="0"/>
                <w:sz w:val="24"/>
              </w:rPr>
              <w:t xml:space="preserve">Projekt branży </w:t>
            </w:r>
            <w:r>
              <w:rPr>
                <w:rFonts w:ascii="Arial" w:eastAsiaTheme="minorHAnsi" w:hAnsi="Arial" w:cstheme="minorBidi"/>
                <w:b/>
                <w:kern w:val="0"/>
                <w:sz w:val="24"/>
              </w:rPr>
              <w:t>konstrukcyjnej</w:t>
            </w:r>
          </w:p>
          <w:p w:rsidR="00BF4930" w:rsidRPr="00950C52" w:rsidRDefault="00BF4930" w:rsidP="00B269E2">
            <w:pPr>
              <w:widowControl/>
              <w:suppressAutoHyphens w:val="0"/>
              <w:autoSpaceDN/>
              <w:spacing w:line="240" w:lineRule="auto"/>
              <w:jc w:val="center"/>
              <w:textAlignment w:val="auto"/>
              <w:outlineLvl w:val="0"/>
              <w:rPr>
                <w:rFonts w:ascii="Arial" w:eastAsiaTheme="minorHAnsi" w:hAnsi="Arial" w:cstheme="minorBidi"/>
                <w:kern w:val="0"/>
                <w:sz w:val="24"/>
              </w:rPr>
            </w:pPr>
          </w:p>
        </w:tc>
        <w:tc>
          <w:tcPr>
            <w:tcW w:w="360" w:type="dxa"/>
            <w:tcBorders>
              <w:top w:val="nil"/>
              <w:bottom w:val="nil"/>
              <w:right w:val="single" w:sz="4" w:space="0" w:color="auto"/>
            </w:tcBorders>
          </w:tcPr>
          <w:p w:rsidR="00BF4930" w:rsidRPr="00950C52" w:rsidRDefault="00BF4930" w:rsidP="00B269E2">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900" w:type="dxa"/>
            <w:tcBorders>
              <w:top w:val="single" w:sz="4" w:space="0" w:color="auto"/>
              <w:left w:val="single" w:sz="4" w:space="0" w:color="auto"/>
              <w:bottom w:val="single" w:sz="4" w:space="0" w:color="auto"/>
              <w:right w:val="single" w:sz="4" w:space="0" w:color="auto"/>
            </w:tcBorders>
          </w:tcPr>
          <w:p w:rsidR="00BF4930" w:rsidRPr="00950C52" w:rsidRDefault="00BF4930" w:rsidP="00B269E2">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360" w:type="dxa"/>
            <w:tcBorders>
              <w:top w:val="nil"/>
              <w:left w:val="single" w:sz="4" w:space="0" w:color="auto"/>
              <w:bottom w:val="nil"/>
            </w:tcBorders>
          </w:tcPr>
          <w:p w:rsidR="00BF4930" w:rsidRPr="00950C52" w:rsidRDefault="00BF4930" w:rsidP="00B269E2">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24"/>
              </w:rPr>
            </w:pPr>
            <w:r w:rsidRPr="00950C52">
              <w:rPr>
                <w:rFonts w:ascii="Arial" w:eastAsiaTheme="minorHAnsi" w:hAnsi="Arial" w:cstheme="minorBidi"/>
                <w:b/>
                <w:kern w:val="0"/>
                <w:sz w:val="24"/>
              </w:rPr>
              <w:t>_</w:t>
            </w:r>
          </w:p>
        </w:tc>
        <w:tc>
          <w:tcPr>
            <w:tcW w:w="862" w:type="dxa"/>
          </w:tcPr>
          <w:p w:rsidR="00BF4930" w:rsidRPr="00950C52" w:rsidRDefault="00BF4930" w:rsidP="00B269E2">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r>
    </w:tbl>
    <w:p w:rsidR="00BF4930" w:rsidRDefault="00BF4930" w:rsidP="00950C52">
      <w:pPr>
        <w:tabs>
          <w:tab w:val="left" w:pos="1560"/>
          <w:tab w:val="left" w:pos="3544"/>
        </w:tabs>
        <w:suppressAutoHyphens w:val="0"/>
        <w:autoSpaceDE w:val="0"/>
        <w:adjustRightInd w:val="0"/>
        <w:spacing w:line="240" w:lineRule="auto"/>
        <w:textAlignment w:val="auto"/>
        <w:rPr>
          <w:rFonts w:ascii="Arial" w:eastAsiaTheme="minorHAnsi" w:hAnsi="Arial" w:cstheme="minorBidi"/>
          <w:kern w:val="0"/>
          <w:sz w:val="24"/>
        </w:rPr>
      </w:pPr>
    </w:p>
    <w:p w:rsidR="00AC4B77" w:rsidRDefault="00AC4B77" w:rsidP="00950C52">
      <w:pPr>
        <w:tabs>
          <w:tab w:val="left" w:pos="1560"/>
          <w:tab w:val="left" w:pos="3544"/>
        </w:tabs>
        <w:suppressAutoHyphens w:val="0"/>
        <w:autoSpaceDE w:val="0"/>
        <w:adjustRightInd w:val="0"/>
        <w:spacing w:line="240" w:lineRule="auto"/>
        <w:textAlignment w:val="auto"/>
        <w:rPr>
          <w:rFonts w:ascii="Arial" w:eastAsiaTheme="minorHAnsi" w:hAnsi="Arial" w:cstheme="minorBidi"/>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900"/>
        <w:gridCol w:w="360"/>
        <w:gridCol w:w="862"/>
      </w:tblGrid>
      <w:tr w:rsidR="00D52F42" w:rsidRPr="00950C52" w:rsidTr="00352655">
        <w:tc>
          <w:tcPr>
            <w:tcW w:w="6730" w:type="dxa"/>
          </w:tcPr>
          <w:p w:rsidR="00D52F42" w:rsidRPr="00950C52" w:rsidRDefault="00D52F42" w:rsidP="00352655">
            <w:pPr>
              <w:widowControl/>
              <w:suppressAutoHyphens w:val="0"/>
              <w:autoSpaceDN/>
              <w:spacing w:line="240" w:lineRule="auto"/>
              <w:jc w:val="center"/>
              <w:textAlignment w:val="auto"/>
              <w:outlineLvl w:val="0"/>
              <w:rPr>
                <w:rFonts w:ascii="Arial" w:eastAsiaTheme="minorHAnsi" w:hAnsi="Arial" w:cstheme="minorBidi"/>
                <w:b/>
                <w:kern w:val="0"/>
                <w:sz w:val="24"/>
              </w:rPr>
            </w:pPr>
            <w:r w:rsidRPr="00950C52">
              <w:rPr>
                <w:rFonts w:ascii="Arial" w:eastAsiaTheme="minorHAnsi" w:hAnsi="Arial" w:cstheme="minorBidi"/>
                <w:b/>
                <w:kern w:val="0"/>
                <w:sz w:val="24"/>
              </w:rPr>
              <w:t xml:space="preserve">Projekt branży </w:t>
            </w:r>
            <w:r>
              <w:rPr>
                <w:rFonts w:ascii="Arial" w:eastAsiaTheme="minorHAnsi" w:hAnsi="Arial" w:cstheme="minorBidi"/>
                <w:b/>
                <w:kern w:val="0"/>
                <w:sz w:val="24"/>
              </w:rPr>
              <w:t>sanitarnej</w:t>
            </w:r>
          </w:p>
          <w:p w:rsidR="00D52F42" w:rsidRPr="00950C52" w:rsidRDefault="00D52F42" w:rsidP="00352655">
            <w:pPr>
              <w:widowControl/>
              <w:suppressAutoHyphens w:val="0"/>
              <w:autoSpaceDN/>
              <w:spacing w:line="240" w:lineRule="auto"/>
              <w:jc w:val="center"/>
              <w:textAlignment w:val="auto"/>
              <w:outlineLvl w:val="0"/>
              <w:rPr>
                <w:rFonts w:ascii="Arial" w:eastAsiaTheme="minorHAnsi" w:hAnsi="Arial" w:cstheme="minorBidi"/>
                <w:kern w:val="0"/>
                <w:sz w:val="24"/>
              </w:rPr>
            </w:pPr>
          </w:p>
        </w:tc>
        <w:tc>
          <w:tcPr>
            <w:tcW w:w="360" w:type="dxa"/>
            <w:tcBorders>
              <w:top w:val="nil"/>
              <w:bottom w:val="nil"/>
              <w:right w:val="single" w:sz="4" w:space="0" w:color="auto"/>
            </w:tcBorders>
          </w:tcPr>
          <w:p w:rsidR="00D52F42" w:rsidRPr="00950C52" w:rsidRDefault="00D52F42" w:rsidP="00352655">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900" w:type="dxa"/>
            <w:tcBorders>
              <w:top w:val="single" w:sz="4" w:space="0" w:color="auto"/>
              <w:left w:val="single" w:sz="4" w:space="0" w:color="auto"/>
              <w:bottom w:val="single" w:sz="4" w:space="0" w:color="auto"/>
              <w:right w:val="single" w:sz="4" w:space="0" w:color="auto"/>
            </w:tcBorders>
          </w:tcPr>
          <w:p w:rsidR="00D52F42" w:rsidRPr="00950C52" w:rsidRDefault="00D52F42" w:rsidP="00352655">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360" w:type="dxa"/>
            <w:tcBorders>
              <w:top w:val="nil"/>
              <w:left w:val="single" w:sz="4" w:space="0" w:color="auto"/>
              <w:bottom w:val="nil"/>
            </w:tcBorders>
          </w:tcPr>
          <w:p w:rsidR="00D52F42" w:rsidRPr="00950C52" w:rsidRDefault="00D52F42" w:rsidP="00352655">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24"/>
              </w:rPr>
            </w:pPr>
            <w:r w:rsidRPr="00950C52">
              <w:rPr>
                <w:rFonts w:ascii="Arial" w:eastAsiaTheme="minorHAnsi" w:hAnsi="Arial" w:cstheme="minorBidi"/>
                <w:b/>
                <w:kern w:val="0"/>
                <w:sz w:val="24"/>
              </w:rPr>
              <w:t>_</w:t>
            </w:r>
          </w:p>
        </w:tc>
        <w:tc>
          <w:tcPr>
            <w:tcW w:w="862" w:type="dxa"/>
          </w:tcPr>
          <w:p w:rsidR="00D52F42" w:rsidRPr="00950C52" w:rsidRDefault="00D52F42" w:rsidP="00352655">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r>
    </w:tbl>
    <w:p w:rsidR="00D52F42" w:rsidRDefault="00D52F42" w:rsidP="00950C52">
      <w:pPr>
        <w:tabs>
          <w:tab w:val="left" w:pos="1560"/>
          <w:tab w:val="left" w:pos="3544"/>
        </w:tabs>
        <w:suppressAutoHyphens w:val="0"/>
        <w:autoSpaceDE w:val="0"/>
        <w:adjustRightInd w:val="0"/>
        <w:spacing w:line="240" w:lineRule="auto"/>
        <w:textAlignment w:val="auto"/>
        <w:rPr>
          <w:rFonts w:ascii="Arial" w:eastAsiaTheme="minorHAnsi" w:hAnsi="Arial" w:cstheme="minorBidi"/>
          <w:kern w:val="0"/>
          <w:sz w:val="24"/>
        </w:rPr>
      </w:pPr>
    </w:p>
    <w:p w:rsidR="00AC4B77" w:rsidRPr="00950C52" w:rsidRDefault="00AC4B77" w:rsidP="00950C52">
      <w:pPr>
        <w:tabs>
          <w:tab w:val="left" w:pos="1560"/>
          <w:tab w:val="left" w:pos="3544"/>
        </w:tabs>
        <w:suppressAutoHyphens w:val="0"/>
        <w:autoSpaceDE w:val="0"/>
        <w:adjustRightInd w:val="0"/>
        <w:spacing w:line="240" w:lineRule="auto"/>
        <w:textAlignment w:val="auto"/>
        <w:rPr>
          <w:rFonts w:ascii="Arial" w:eastAsiaTheme="minorHAnsi" w:hAnsi="Arial" w:cstheme="minorBidi"/>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900"/>
        <w:gridCol w:w="360"/>
        <w:gridCol w:w="862"/>
      </w:tblGrid>
      <w:tr w:rsidR="00750DBC" w:rsidRPr="00950C52" w:rsidTr="00A324B4">
        <w:tc>
          <w:tcPr>
            <w:tcW w:w="6730" w:type="dxa"/>
          </w:tcPr>
          <w:p w:rsidR="00750DBC" w:rsidRPr="00950C52" w:rsidRDefault="00750DBC" w:rsidP="00121993">
            <w:pPr>
              <w:widowControl/>
              <w:suppressAutoHyphens w:val="0"/>
              <w:autoSpaceDN/>
              <w:spacing w:line="240" w:lineRule="auto"/>
              <w:jc w:val="center"/>
              <w:textAlignment w:val="auto"/>
              <w:outlineLvl w:val="0"/>
              <w:rPr>
                <w:rFonts w:ascii="Arial" w:eastAsiaTheme="minorHAnsi" w:hAnsi="Arial" w:cstheme="minorBidi"/>
                <w:kern w:val="0"/>
                <w:sz w:val="24"/>
              </w:rPr>
            </w:pPr>
            <w:r w:rsidRPr="00950C52">
              <w:rPr>
                <w:rFonts w:ascii="Arial" w:eastAsiaTheme="minorHAnsi" w:hAnsi="Arial" w:cstheme="minorBidi"/>
                <w:b/>
                <w:kern w:val="0"/>
                <w:sz w:val="24"/>
              </w:rPr>
              <w:t>Projekt branży elektrycznej</w:t>
            </w:r>
          </w:p>
        </w:tc>
        <w:tc>
          <w:tcPr>
            <w:tcW w:w="360" w:type="dxa"/>
            <w:tcBorders>
              <w:top w:val="nil"/>
              <w:bottom w:val="nil"/>
              <w:right w:val="single" w:sz="4" w:space="0" w:color="auto"/>
            </w:tcBorders>
          </w:tcPr>
          <w:p w:rsidR="00750DBC" w:rsidRPr="00950C52" w:rsidRDefault="00750DBC"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900" w:type="dxa"/>
            <w:tcBorders>
              <w:top w:val="single" w:sz="4" w:space="0" w:color="auto"/>
              <w:left w:val="single" w:sz="4" w:space="0" w:color="auto"/>
              <w:bottom w:val="single" w:sz="4" w:space="0" w:color="auto"/>
              <w:right w:val="single" w:sz="4" w:space="0" w:color="auto"/>
            </w:tcBorders>
          </w:tcPr>
          <w:p w:rsidR="00750DBC" w:rsidRPr="00950C52" w:rsidRDefault="00750DBC"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c>
          <w:tcPr>
            <w:tcW w:w="360" w:type="dxa"/>
            <w:tcBorders>
              <w:top w:val="nil"/>
              <w:left w:val="single" w:sz="4" w:space="0" w:color="auto"/>
              <w:bottom w:val="nil"/>
            </w:tcBorders>
          </w:tcPr>
          <w:p w:rsidR="00750DBC" w:rsidRPr="00950C52" w:rsidRDefault="00A324B4"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24"/>
                <w:szCs w:val="24"/>
              </w:rPr>
            </w:pPr>
            <w:r w:rsidRPr="00950C52">
              <w:rPr>
                <w:rFonts w:ascii="Arial" w:eastAsiaTheme="minorHAnsi" w:hAnsi="Arial" w:cstheme="minorBidi"/>
                <w:b/>
                <w:kern w:val="0"/>
                <w:sz w:val="24"/>
              </w:rPr>
              <w:t>_</w:t>
            </w:r>
          </w:p>
        </w:tc>
        <w:tc>
          <w:tcPr>
            <w:tcW w:w="862" w:type="dxa"/>
          </w:tcPr>
          <w:p w:rsidR="00750DBC" w:rsidRPr="00950C52" w:rsidRDefault="00750DBC"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r>
    </w:tbl>
    <w:p w:rsidR="000C6184" w:rsidRPr="00950C52" w:rsidRDefault="000C6184" w:rsidP="00121993">
      <w:pPr>
        <w:widowControl/>
        <w:suppressAutoHyphens w:val="0"/>
        <w:autoSpaceDN/>
        <w:spacing w:line="259" w:lineRule="auto"/>
        <w:jc w:val="center"/>
        <w:textAlignment w:val="auto"/>
        <w:outlineLvl w:val="0"/>
        <w:rPr>
          <w:rFonts w:ascii="Arial" w:eastAsiaTheme="minorHAnsi" w:hAnsi="Arial" w:cstheme="minorBidi"/>
          <w:b/>
          <w:kern w:val="0"/>
          <w:sz w:val="32"/>
        </w:rPr>
      </w:pPr>
    </w:p>
    <w:p w:rsidR="00C03B72" w:rsidRPr="002878DC" w:rsidRDefault="00C03B72" w:rsidP="00121993">
      <w:pPr>
        <w:widowControl/>
        <w:suppressAutoHyphens w:val="0"/>
        <w:autoSpaceDN/>
        <w:spacing w:line="259" w:lineRule="auto"/>
        <w:jc w:val="center"/>
        <w:textAlignment w:val="auto"/>
        <w:outlineLvl w:val="0"/>
        <w:rPr>
          <w:rFonts w:ascii="Arial" w:eastAsiaTheme="minorHAnsi" w:hAnsi="Arial" w:cstheme="minorBidi"/>
          <w:b/>
          <w:color w:val="FF0000"/>
          <w:kern w:val="0"/>
          <w:sz w:val="24"/>
          <w:szCs w:val="24"/>
        </w:rPr>
      </w:pPr>
    </w:p>
    <w:p w:rsidR="00121993" w:rsidRPr="002878DC" w:rsidRDefault="00121993" w:rsidP="0030314E">
      <w:pPr>
        <w:widowControl/>
        <w:suppressAutoHyphens w:val="0"/>
        <w:autoSpaceDN/>
        <w:spacing w:line="259" w:lineRule="auto"/>
        <w:jc w:val="both"/>
        <w:textAlignment w:val="auto"/>
        <w:outlineLvl w:val="0"/>
        <w:rPr>
          <w:rFonts w:ascii="Arial" w:eastAsiaTheme="minorHAnsi" w:hAnsi="Arial" w:cstheme="minorBidi"/>
          <w:b/>
          <w:color w:val="FF0000"/>
          <w:kern w:val="0"/>
          <w:sz w:val="32"/>
        </w:rPr>
      </w:pPr>
    </w:p>
    <w:p w:rsidR="005450F1" w:rsidRPr="002878DC" w:rsidRDefault="005450F1" w:rsidP="0030314E">
      <w:pPr>
        <w:widowControl/>
        <w:suppressAutoHyphens w:val="0"/>
        <w:autoSpaceDN/>
        <w:spacing w:line="259" w:lineRule="auto"/>
        <w:jc w:val="both"/>
        <w:textAlignment w:val="auto"/>
        <w:outlineLvl w:val="0"/>
        <w:rPr>
          <w:rFonts w:ascii="Arial" w:eastAsiaTheme="minorHAnsi" w:hAnsi="Arial" w:cstheme="minorBidi"/>
          <w:b/>
          <w:color w:val="FF0000"/>
          <w:kern w:val="0"/>
          <w:sz w:val="32"/>
        </w:rPr>
      </w:pPr>
    </w:p>
    <w:sectPr w:rsidR="005450F1" w:rsidRPr="002878DC" w:rsidSect="00833834">
      <w:footnotePr>
        <w:numRestart w:val="eachPage"/>
      </w:footnotePr>
      <w:endnotePr>
        <w:numFmt w:val="decimal"/>
      </w:endnotePr>
      <w:pgSz w:w="11906" w:h="16838"/>
      <w:pgMar w:top="851" w:right="1418" w:bottom="567"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9E2" w:rsidRDefault="00B269E2" w:rsidP="005064BD">
      <w:pPr>
        <w:spacing w:line="240" w:lineRule="auto"/>
      </w:pPr>
      <w:r>
        <w:separator/>
      </w:r>
    </w:p>
  </w:endnote>
  <w:endnote w:type="continuationSeparator" w:id="0">
    <w:p w:rsidR="00B269E2" w:rsidRDefault="00B269E2" w:rsidP="005064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ndale Sans UI">
    <w:altName w:val="Arial Unicode MS"/>
    <w:charset w:val="EE"/>
    <w:family w:val="auto"/>
    <w:pitch w:val="variable"/>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9E2" w:rsidRDefault="00B269E2" w:rsidP="005064BD">
      <w:pPr>
        <w:spacing w:line="240" w:lineRule="auto"/>
      </w:pPr>
      <w:r>
        <w:separator/>
      </w:r>
    </w:p>
  </w:footnote>
  <w:footnote w:type="continuationSeparator" w:id="0">
    <w:p w:rsidR="00B269E2" w:rsidRDefault="00B269E2" w:rsidP="005064B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6"/>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sz w:val="16"/>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sz w:val="16"/>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singleLevel"/>
    <w:tmpl w:val="00000004"/>
    <w:name w:val="WW8Num14"/>
    <w:lvl w:ilvl="0">
      <w:start w:val="1"/>
      <w:numFmt w:val="bullet"/>
      <w:lvlText w:val=""/>
      <w:lvlJc w:val="left"/>
      <w:pPr>
        <w:tabs>
          <w:tab w:val="num" w:pos="357"/>
        </w:tabs>
        <w:ind w:left="720" w:hanging="360"/>
      </w:pPr>
      <w:rPr>
        <w:rFonts w:ascii="Wingdings" w:hAnsi="Wingdings" w:cs="StarSymbol"/>
        <w:sz w:val="18"/>
        <w:szCs w:val="18"/>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singleLevel"/>
    <w:tmpl w:val="00000006"/>
    <w:name w:val="WW8Num24"/>
    <w:lvl w:ilvl="0">
      <w:start w:val="1"/>
      <w:numFmt w:val="bullet"/>
      <w:lvlText w:val=""/>
      <w:lvlJc w:val="left"/>
      <w:pPr>
        <w:tabs>
          <w:tab w:val="num" w:pos="720"/>
        </w:tabs>
        <w:ind w:left="720" w:hanging="360"/>
      </w:pPr>
      <w:rPr>
        <w:rFonts w:ascii="Wingdings" w:hAnsi="Wingdings" w:cs="StarSymbol"/>
        <w:sz w:val="18"/>
        <w:szCs w:val="18"/>
      </w:rPr>
    </w:lvl>
  </w:abstractNum>
  <w:abstractNum w:abstractNumId="6"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8" w15:restartNumberingAfterBreak="0">
    <w:nsid w:val="01624191"/>
    <w:multiLevelType w:val="singleLevel"/>
    <w:tmpl w:val="905ED16C"/>
    <w:lvl w:ilvl="0">
      <w:start w:val="1"/>
      <w:numFmt w:val="bullet"/>
      <w:lvlText w:val=""/>
      <w:lvlJc w:val="left"/>
      <w:pPr>
        <w:tabs>
          <w:tab w:val="num" w:pos="360"/>
        </w:tabs>
        <w:ind w:left="360" w:hanging="360"/>
      </w:pPr>
      <w:rPr>
        <w:rFonts w:ascii="Symbol" w:hAnsi="Symbol" w:hint="default"/>
        <w:sz w:val="28"/>
      </w:rPr>
    </w:lvl>
  </w:abstractNum>
  <w:abstractNum w:abstractNumId="9" w15:restartNumberingAfterBreak="0">
    <w:nsid w:val="046B343E"/>
    <w:multiLevelType w:val="hybridMultilevel"/>
    <w:tmpl w:val="ACD60A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C77BBC"/>
    <w:multiLevelType w:val="singleLevel"/>
    <w:tmpl w:val="905ED16C"/>
    <w:lvl w:ilvl="0">
      <w:start w:val="1"/>
      <w:numFmt w:val="bullet"/>
      <w:lvlText w:val=""/>
      <w:lvlJc w:val="left"/>
      <w:pPr>
        <w:tabs>
          <w:tab w:val="num" w:pos="360"/>
        </w:tabs>
        <w:ind w:left="360" w:hanging="360"/>
      </w:pPr>
      <w:rPr>
        <w:rFonts w:ascii="Symbol" w:hAnsi="Symbol" w:hint="default"/>
        <w:sz w:val="28"/>
      </w:rPr>
    </w:lvl>
  </w:abstractNum>
  <w:abstractNum w:abstractNumId="11" w15:restartNumberingAfterBreak="0">
    <w:nsid w:val="0D040B27"/>
    <w:multiLevelType w:val="singleLevel"/>
    <w:tmpl w:val="905ED16C"/>
    <w:lvl w:ilvl="0">
      <w:start w:val="1"/>
      <w:numFmt w:val="bullet"/>
      <w:lvlText w:val=""/>
      <w:lvlJc w:val="left"/>
      <w:pPr>
        <w:tabs>
          <w:tab w:val="num" w:pos="360"/>
        </w:tabs>
        <w:ind w:left="360" w:hanging="360"/>
      </w:pPr>
      <w:rPr>
        <w:rFonts w:ascii="Symbol" w:hAnsi="Symbol" w:hint="default"/>
        <w:sz w:val="28"/>
      </w:rPr>
    </w:lvl>
  </w:abstractNum>
  <w:abstractNum w:abstractNumId="12" w15:restartNumberingAfterBreak="0">
    <w:nsid w:val="0EEC25AD"/>
    <w:multiLevelType w:val="hybridMultilevel"/>
    <w:tmpl w:val="8A764072"/>
    <w:lvl w:ilvl="0" w:tplc="E8BE7340">
      <w:start w:val="1"/>
      <w:numFmt w:val="decimal"/>
      <w:lvlText w:val="%1."/>
      <w:lvlJc w:val="left"/>
      <w:pPr>
        <w:ind w:left="720" w:hanging="360"/>
      </w:pPr>
      <w:rPr>
        <w:rFonts w:ascii="Arial" w:hAnsi="Arial" w:cs="Arial" w:hint="default"/>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1662A9"/>
    <w:multiLevelType w:val="hybridMultilevel"/>
    <w:tmpl w:val="6F8A9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BE6CD3"/>
    <w:multiLevelType w:val="hybridMultilevel"/>
    <w:tmpl w:val="545A615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9768C6"/>
    <w:multiLevelType w:val="hybridMultilevel"/>
    <w:tmpl w:val="604483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BEC75E7"/>
    <w:multiLevelType w:val="hybridMultilevel"/>
    <w:tmpl w:val="E40649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F472C52"/>
    <w:multiLevelType w:val="singleLevel"/>
    <w:tmpl w:val="905ED16C"/>
    <w:lvl w:ilvl="0">
      <w:start w:val="1"/>
      <w:numFmt w:val="bullet"/>
      <w:lvlText w:val=""/>
      <w:lvlJc w:val="left"/>
      <w:pPr>
        <w:tabs>
          <w:tab w:val="num" w:pos="360"/>
        </w:tabs>
        <w:ind w:left="360" w:hanging="360"/>
      </w:pPr>
      <w:rPr>
        <w:rFonts w:ascii="Symbol" w:hAnsi="Symbol" w:hint="default"/>
        <w:sz w:val="28"/>
      </w:rPr>
    </w:lvl>
  </w:abstractNum>
  <w:abstractNum w:abstractNumId="18" w15:restartNumberingAfterBreak="0">
    <w:nsid w:val="1FDC7E2A"/>
    <w:multiLevelType w:val="hybridMultilevel"/>
    <w:tmpl w:val="CC0A3D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25A90BA8"/>
    <w:multiLevelType w:val="hybridMultilevel"/>
    <w:tmpl w:val="9934E68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CAA2829"/>
    <w:multiLevelType w:val="hybridMultilevel"/>
    <w:tmpl w:val="C53AFA9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2360974"/>
    <w:multiLevelType w:val="hybridMultilevel"/>
    <w:tmpl w:val="CA7A40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C9F6EEA"/>
    <w:multiLevelType w:val="hybridMultilevel"/>
    <w:tmpl w:val="ACD60A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D424F2"/>
    <w:multiLevelType w:val="hybridMultilevel"/>
    <w:tmpl w:val="76BC76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03600E"/>
    <w:multiLevelType w:val="singleLevel"/>
    <w:tmpl w:val="905ED16C"/>
    <w:lvl w:ilvl="0">
      <w:start w:val="1"/>
      <w:numFmt w:val="bullet"/>
      <w:lvlText w:val=""/>
      <w:lvlJc w:val="left"/>
      <w:pPr>
        <w:tabs>
          <w:tab w:val="num" w:pos="360"/>
        </w:tabs>
        <w:ind w:left="360" w:hanging="360"/>
      </w:pPr>
      <w:rPr>
        <w:rFonts w:ascii="Symbol" w:hAnsi="Symbol" w:hint="default"/>
        <w:sz w:val="28"/>
      </w:rPr>
    </w:lvl>
  </w:abstractNum>
  <w:abstractNum w:abstractNumId="25" w15:restartNumberingAfterBreak="0">
    <w:nsid w:val="415D4642"/>
    <w:multiLevelType w:val="singleLevel"/>
    <w:tmpl w:val="3F364976"/>
    <w:lvl w:ilvl="0">
      <w:start w:val="1"/>
      <w:numFmt w:val="bullet"/>
      <w:lvlText w:val=""/>
      <w:lvlJc w:val="left"/>
      <w:pPr>
        <w:tabs>
          <w:tab w:val="num" w:pos="360"/>
        </w:tabs>
        <w:ind w:left="360" w:hanging="360"/>
      </w:pPr>
      <w:rPr>
        <w:rFonts w:ascii="Symbol" w:hAnsi="Symbol" w:hint="default"/>
        <w:sz w:val="28"/>
      </w:rPr>
    </w:lvl>
  </w:abstractNum>
  <w:abstractNum w:abstractNumId="26" w15:restartNumberingAfterBreak="0">
    <w:nsid w:val="45366140"/>
    <w:multiLevelType w:val="singleLevel"/>
    <w:tmpl w:val="3F364976"/>
    <w:lvl w:ilvl="0">
      <w:start w:val="1"/>
      <w:numFmt w:val="bullet"/>
      <w:lvlText w:val=""/>
      <w:lvlJc w:val="left"/>
      <w:pPr>
        <w:tabs>
          <w:tab w:val="num" w:pos="360"/>
        </w:tabs>
        <w:ind w:left="360" w:hanging="360"/>
      </w:pPr>
      <w:rPr>
        <w:rFonts w:ascii="Symbol" w:hAnsi="Symbol" w:hint="default"/>
        <w:sz w:val="28"/>
      </w:rPr>
    </w:lvl>
  </w:abstractNum>
  <w:abstractNum w:abstractNumId="27" w15:restartNumberingAfterBreak="0">
    <w:nsid w:val="4E171654"/>
    <w:multiLevelType w:val="singleLevel"/>
    <w:tmpl w:val="905ED16C"/>
    <w:lvl w:ilvl="0">
      <w:start w:val="1"/>
      <w:numFmt w:val="bullet"/>
      <w:lvlText w:val=""/>
      <w:lvlJc w:val="left"/>
      <w:pPr>
        <w:tabs>
          <w:tab w:val="num" w:pos="360"/>
        </w:tabs>
        <w:ind w:left="360" w:hanging="360"/>
      </w:pPr>
      <w:rPr>
        <w:rFonts w:ascii="Symbol" w:hAnsi="Symbol" w:hint="default"/>
        <w:sz w:val="28"/>
      </w:rPr>
    </w:lvl>
  </w:abstractNum>
  <w:abstractNum w:abstractNumId="28" w15:restartNumberingAfterBreak="0">
    <w:nsid w:val="5BC43F72"/>
    <w:multiLevelType w:val="hybridMultilevel"/>
    <w:tmpl w:val="7E923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5B51958"/>
    <w:multiLevelType w:val="hybridMultilevel"/>
    <w:tmpl w:val="FAFEA8D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67D64FC0"/>
    <w:multiLevelType w:val="hybridMultilevel"/>
    <w:tmpl w:val="2F9AA2B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01825ED"/>
    <w:multiLevelType w:val="multilevel"/>
    <w:tmpl w:val="56022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32675D"/>
    <w:multiLevelType w:val="hybridMultilevel"/>
    <w:tmpl w:val="36909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5750F2"/>
    <w:multiLevelType w:val="singleLevel"/>
    <w:tmpl w:val="3F364976"/>
    <w:lvl w:ilvl="0">
      <w:start w:val="1"/>
      <w:numFmt w:val="bullet"/>
      <w:lvlText w:val=""/>
      <w:lvlJc w:val="left"/>
      <w:pPr>
        <w:tabs>
          <w:tab w:val="num" w:pos="360"/>
        </w:tabs>
        <w:ind w:left="360" w:hanging="360"/>
      </w:pPr>
      <w:rPr>
        <w:rFonts w:ascii="Symbol" w:hAnsi="Symbol" w:hint="default"/>
        <w:sz w:val="28"/>
      </w:rPr>
    </w:lvl>
  </w:abstractNum>
  <w:abstractNum w:abstractNumId="34" w15:restartNumberingAfterBreak="0">
    <w:nsid w:val="77053E73"/>
    <w:multiLevelType w:val="hybridMultilevel"/>
    <w:tmpl w:val="C204C8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6"/>
  </w:num>
  <w:num w:numId="5">
    <w:abstractNumId w:val="25"/>
  </w:num>
  <w:num w:numId="6">
    <w:abstractNumId w:val="33"/>
  </w:num>
  <w:num w:numId="7">
    <w:abstractNumId w:val="26"/>
  </w:num>
  <w:num w:numId="8">
    <w:abstractNumId w:val="27"/>
  </w:num>
  <w:num w:numId="9">
    <w:abstractNumId w:val="24"/>
  </w:num>
  <w:num w:numId="10">
    <w:abstractNumId w:val="11"/>
  </w:num>
  <w:num w:numId="11">
    <w:abstractNumId w:val="10"/>
  </w:num>
  <w:num w:numId="12">
    <w:abstractNumId w:val="17"/>
  </w:num>
  <w:num w:numId="13">
    <w:abstractNumId w:val="8"/>
  </w:num>
  <w:num w:numId="14">
    <w:abstractNumId w:val="0"/>
  </w:num>
  <w:num w:numId="15">
    <w:abstractNumId w:val="3"/>
  </w:num>
  <w:num w:numId="16">
    <w:abstractNumId w:val="14"/>
  </w:num>
  <w:num w:numId="17">
    <w:abstractNumId w:val="20"/>
  </w:num>
  <w:num w:numId="18">
    <w:abstractNumId w:val="16"/>
  </w:num>
  <w:num w:numId="19">
    <w:abstractNumId w:val="15"/>
  </w:num>
  <w:num w:numId="20">
    <w:abstractNumId w:val="23"/>
  </w:num>
  <w:num w:numId="21">
    <w:abstractNumId w:val="22"/>
  </w:num>
  <w:num w:numId="22">
    <w:abstractNumId w:val="9"/>
  </w:num>
  <w:num w:numId="23">
    <w:abstractNumId w:val="34"/>
  </w:num>
  <w:num w:numId="24">
    <w:abstractNumId w:val="12"/>
  </w:num>
  <w:num w:numId="25">
    <w:abstractNumId w:val="32"/>
  </w:num>
  <w:num w:numId="26">
    <w:abstractNumId w:val="18"/>
  </w:num>
  <w:num w:numId="27">
    <w:abstractNumId w:val="31"/>
  </w:num>
  <w:num w:numId="28">
    <w:abstractNumId w:val="29"/>
  </w:num>
  <w:num w:numId="29">
    <w:abstractNumId w:val="19"/>
  </w:num>
  <w:num w:numId="30">
    <w:abstractNumId w:val="30"/>
  </w:num>
  <w:num w:numId="31">
    <w:abstractNumId w:val="28"/>
  </w:num>
  <w:num w:numId="32">
    <w:abstractNumId w:val="21"/>
  </w:num>
  <w:num w:numId="33">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6C2"/>
    <w:rsid w:val="00002E2A"/>
    <w:rsid w:val="000053F2"/>
    <w:rsid w:val="00010CA0"/>
    <w:rsid w:val="00014F60"/>
    <w:rsid w:val="0002542B"/>
    <w:rsid w:val="00026C8E"/>
    <w:rsid w:val="00034203"/>
    <w:rsid w:val="00040DCC"/>
    <w:rsid w:val="0005382F"/>
    <w:rsid w:val="00053DE9"/>
    <w:rsid w:val="00056A97"/>
    <w:rsid w:val="00057D34"/>
    <w:rsid w:val="00060BB2"/>
    <w:rsid w:val="00065268"/>
    <w:rsid w:val="0007030E"/>
    <w:rsid w:val="00072487"/>
    <w:rsid w:val="00081469"/>
    <w:rsid w:val="00083E2A"/>
    <w:rsid w:val="00095BB9"/>
    <w:rsid w:val="000A036B"/>
    <w:rsid w:val="000A241D"/>
    <w:rsid w:val="000A3C68"/>
    <w:rsid w:val="000A6683"/>
    <w:rsid w:val="000A7107"/>
    <w:rsid w:val="000A77F9"/>
    <w:rsid w:val="000B3598"/>
    <w:rsid w:val="000B3C3A"/>
    <w:rsid w:val="000C05E1"/>
    <w:rsid w:val="000C1916"/>
    <w:rsid w:val="000C2AEC"/>
    <w:rsid w:val="000C6184"/>
    <w:rsid w:val="000C695F"/>
    <w:rsid w:val="000D28FD"/>
    <w:rsid w:val="000E1B57"/>
    <w:rsid w:val="000F0B98"/>
    <w:rsid w:val="000F2E3A"/>
    <w:rsid w:val="001008BB"/>
    <w:rsid w:val="00103DBC"/>
    <w:rsid w:val="001060F4"/>
    <w:rsid w:val="00111B3C"/>
    <w:rsid w:val="00112D7D"/>
    <w:rsid w:val="0011342D"/>
    <w:rsid w:val="00113C32"/>
    <w:rsid w:val="00114E8B"/>
    <w:rsid w:val="00115FF0"/>
    <w:rsid w:val="001169CF"/>
    <w:rsid w:val="00121993"/>
    <w:rsid w:val="001234C5"/>
    <w:rsid w:val="0012709E"/>
    <w:rsid w:val="00132CF2"/>
    <w:rsid w:val="001356DA"/>
    <w:rsid w:val="00142C8B"/>
    <w:rsid w:val="00145F6D"/>
    <w:rsid w:val="00150A15"/>
    <w:rsid w:val="001530BA"/>
    <w:rsid w:val="00155A72"/>
    <w:rsid w:val="00166DE2"/>
    <w:rsid w:val="001670E5"/>
    <w:rsid w:val="00170F08"/>
    <w:rsid w:val="00172EE4"/>
    <w:rsid w:val="001740F4"/>
    <w:rsid w:val="00174DA1"/>
    <w:rsid w:val="00174E0B"/>
    <w:rsid w:val="00177913"/>
    <w:rsid w:val="001821EB"/>
    <w:rsid w:val="00184EE3"/>
    <w:rsid w:val="00185ABA"/>
    <w:rsid w:val="00185B8F"/>
    <w:rsid w:val="00192340"/>
    <w:rsid w:val="001927A4"/>
    <w:rsid w:val="001931FC"/>
    <w:rsid w:val="001934B7"/>
    <w:rsid w:val="0019646B"/>
    <w:rsid w:val="00196603"/>
    <w:rsid w:val="001A2C8A"/>
    <w:rsid w:val="001A366C"/>
    <w:rsid w:val="001A4530"/>
    <w:rsid w:val="001A5E2D"/>
    <w:rsid w:val="001B3A0F"/>
    <w:rsid w:val="001B60E6"/>
    <w:rsid w:val="001C5B7E"/>
    <w:rsid w:val="001C607C"/>
    <w:rsid w:val="001C6535"/>
    <w:rsid w:val="001C6DB8"/>
    <w:rsid w:val="001C7DFB"/>
    <w:rsid w:val="001D2908"/>
    <w:rsid w:val="001D5038"/>
    <w:rsid w:val="001D68F8"/>
    <w:rsid w:val="001E360C"/>
    <w:rsid w:val="001E489C"/>
    <w:rsid w:val="001E6996"/>
    <w:rsid w:val="001E741B"/>
    <w:rsid w:val="001F2E80"/>
    <w:rsid w:val="001F6235"/>
    <w:rsid w:val="0020081E"/>
    <w:rsid w:val="00200ACD"/>
    <w:rsid w:val="00205199"/>
    <w:rsid w:val="00206E79"/>
    <w:rsid w:val="0021152B"/>
    <w:rsid w:val="00211CE3"/>
    <w:rsid w:val="00211FF2"/>
    <w:rsid w:val="00214861"/>
    <w:rsid w:val="00217201"/>
    <w:rsid w:val="00217FE8"/>
    <w:rsid w:val="00220442"/>
    <w:rsid w:val="00224344"/>
    <w:rsid w:val="00227060"/>
    <w:rsid w:val="002318F3"/>
    <w:rsid w:val="0023668B"/>
    <w:rsid w:val="00236A7B"/>
    <w:rsid w:val="002416A8"/>
    <w:rsid w:val="00242213"/>
    <w:rsid w:val="00245CC2"/>
    <w:rsid w:val="00245E3C"/>
    <w:rsid w:val="0025478C"/>
    <w:rsid w:val="002633C0"/>
    <w:rsid w:val="00267E2D"/>
    <w:rsid w:val="00267F3E"/>
    <w:rsid w:val="00275611"/>
    <w:rsid w:val="002816C2"/>
    <w:rsid w:val="0028265D"/>
    <w:rsid w:val="00285331"/>
    <w:rsid w:val="002878DC"/>
    <w:rsid w:val="00292A06"/>
    <w:rsid w:val="002948AC"/>
    <w:rsid w:val="002A1443"/>
    <w:rsid w:val="002A2085"/>
    <w:rsid w:val="002A3E0A"/>
    <w:rsid w:val="002A4249"/>
    <w:rsid w:val="002A5420"/>
    <w:rsid w:val="002B2A87"/>
    <w:rsid w:val="002B2E61"/>
    <w:rsid w:val="002B370B"/>
    <w:rsid w:val="002B439E"/>
    <w:rsid w:val="002C0228"/>
    <w:rsid w:val="002C2443"/>
    <w:rsid w:val="002C3850"/>
    <w:rsid w:val="002C3856"/>
    <w:rsid w:val="002C5579"/>
    <w:rsid w:val="002C5E79"/>
    <w:rsid w:val="002C7848"/>
    <w:rsid w:val="002D430E"/>
    <w:rsid w:val="002D7405"/>
    <w:rsid w:val="002D7849"/>
    <w:rsid w:val="002E54F4"/>
    <w:rsid w:val="002E6ECA"/>
    <w:rsid w:val="002E789B"/>
    <w:rsid w:val="002E7900"/>
    <w:rsid w:val="002F5A10"/>
    <w:rsid w:val="003005B3"/>
    <w:rsid w:val="00300767"/>
    <w:rsid w:val="0030274E"/>
    <w:rsid w:val="00302E7A"/>
    <w:rsid w:val="0030314E"/>
    <w:rsid w:val="00306DA8"/>
    <w:rsid w:val="003101B5"/>
    <w:rsid w:val="00311870"/>
    <w:rsid w:val="00311B4D"/>
    <w:rsid w:val="00313958"/>
    <w:rsid w:val="003143CB"/>
    <w:rsid w:val="00321CEE"/>
    <w:rsid w:val="0032695A"/>
    <w:rsid w:val="00326CC0"/>
    <w:rsid w:val="00327FB2"/>
    <w:rsid w:val="0033221D"/>
    <w:rsid w:val="003339B9"/>
    <w:rsid w:val="003343E1"/>
    <w:rsid w:val="003377AE"/>
    <w:rsid w:val="0033781E"/>
    <w:rsid w:val="00340628"/>
    <w:rsid w:val="0034573E"/>
    <w:rsid w:val="00346F13"/>
    <w:rsid w:val="0035157C"/>
    <w:rsid w:val="00352655"/>
    <w:rsid w:val="003649CB"/>
    <w:rsid w:val="00365322"/>
    <w:rsid w:val="00372C84"/>
    <w:rsid w:val="00377AD7"/>
    <w:rsid w:val="003826A2"/>
    <w:rsid w:val="003829B2"/>
    <w:rsid w:val="00384448"/>
    <w:rsid w:val="00385249"/>
    <w:rsid w:val="00385D03"/>
    <w:rsid w:val="003918A9"/>
    <w:rsid w:val="00397271"/>
    <w:rsid w:val="00397AEF"/>
    <w:rsid w:val="00397DD5"/>
    <w:rsid w:val="003A4385"/>
    <w:rsid w:val="003A724E"/>
    <w:rsid w:val="003B0944"/>
    <w:rsid w:val="003B411D"/>
    <w:rsid w:val="003B4735"/>
    <w:rsid w:val="003B69F2"/>
    <w:rsid w:val="003C7B73"/>
    <w:rsid w:val="003D123F"/>
    <w:rsid w:val="003D36A9"/>
    <w:rsid w:val="003D7CAD"/>
    <w:rsid w:val="003F309C"/>
    <w:rsid w:val="00405012"/>
    <w:rsid w:val="004132D3"/>
    <w:rsid w:val="00416687"/>
    <w:rsid w:val="00416D18"/>
    <w:rsid w:val="00421D38"/>
    <w:rsid w:val="00424906"/>
    <w:rsid w:val="00425715"/>
    <w:rsid w:val="00432F69"/>
    <w:rsid w:val="0043356D"/>
    <w:rsid w:val="004360C9"/>
    <w:rsid w:val="00437143"/>
    <w:rsid w:val="00440326"/>
    <w:rsid w:val="00444278"/>
    <w:rsid w:val="00445035"/>
    <w:rsid w:val="0044623D"/>
    <w:rsid w:val="00447E7A"/>
    <w:rsid w:val="00452AAB"/>
    <w:rsid w:val="00454010"/>
    <w:rsid w:val="00454477"/>
    <w:rsid w:val="0045532F"/>
    <w:rsid w:val="00455F17"/>
    <w:rsid w:val="00456662"/>
    <w:rsid w:val="0046079A"/>
    <w:rsid w:val="00460A17"/>
    <w:rsid w:val="00461249"/>
    <w:rsid w:val="00461338"/>
    <w:rsid w:val="00461A1E"/>
    <w:rsid w:val="0046427D"/>
    <w:rsid w:val="00474CF1"/>
    <w:rsid w:val="0047523F"/>
    <w:rsid w:val="00477EF2"/>
    <w:rsid w:val="004805D5"/>
    <w:rsid w:val="00481C09"/>
    <w:rsid w:val="00482202"/>
    <w:rsid w:val="004935F7"/>
    <w:rsid w:val="00493C69"/>
    <w:rsid w:val="004940AD"/>
    <w:rsid w:val="004A0862"/>
    <w:rsid w:val="004B1AFA"/>
    <w:rsid w:val="004B4C94"/>
    <w:rsid w:val="004B550D"/>
    <w:rsid w:val="004B7747"/>
    <w:rsid w:val="004C2034"/>
    <w:rsid w:val="004C2DD9"/>
    <w:rsid w:val="004D10F2"/>
    <w:rsid w:val="004D16BF"/>
    <w:rsid w:val="004D2EB1"/>
    <w:rsid w:val="004D2EB6"/>
    <w:rsid w:val="004D3C10"/>
    <w:rsid w:val="004E16FB"/>
    <w:rsid w:val="004E3806"/>
    <w:rsid w:val="004F0847"/>
    <w:rsid w:val="004F32F5"/>
    <w:rsid w:val="004F422F"/>
    <w:rsid w:val="00500FF5"/>
    <w:rsid w:val="005036AF"/>
    <w:rsid w:val="005036C2"/>
    <w:rsid w:val="0050397B"/>
    <w:rsid w:val="005053C9"/>
    <w:rsid w:val="00505E42"/>
    <w:rsid w:val="005064BD"/>
    <w:rsid w:val="00506BAD"/>
    <w:rsid w:val="0050785D"/>
    <w:rsid w:val="00511515"/>
    <w:rsid w:val="0051434D"/>
    <w:rsid w:val="005165F0"/>
    <w:rsid w:val="005240E0"/>
    <w:rsid w:val="00531E3E"/>
    <w:rsid w:val="005346D6"/>
    <w:rsid w:val="0053657A"/>
    <w:rsid w:val="0053787B"/>
    <w:rsid w:val="0054090D"/>
    <w:rsid w:val="00543D81"/>
    <w:rsid w:val="005450F1"/>
    <w:rsid w:val="00550B19"/>
    <w:rsid w:val="0055274C"/>
    <w:rsid w:val="00552D0D"/>
    <w:rsid w:val="00556013"/>
    <w:rsid w:val="00562CE3"/>
    <w:rsid w:val="00563A71"/>
    <w:rsid w:val="00570035"/>
    <w:rsid w:val="00570ED8"/>
    <w:rsid w:val="00571669"/>
    <w:rsid w:val="005827D8"/>
    <w:rsid w:val="00582EC4"/>
    <w:rsid w:val="00590A36"/>
    <w:rsid w:val="005A117A"/>
    <w:rsid w:val="005A1B1C"/>
    <w:rsid w:val="005A3317"/>
    <w:rsid w:val="005A7D27"/>
    <w:rsid w:val="005A7FE1"/>
    <w:rsid w:val="005C3042"/>
    <w:rsid w:val="005C322D"/>
    <w:rsid w:val="005C5D3F"/>
    <w:rsid w:val="005C786B"/>
    <w:rsid w:val="005C7900"/>
    <w:rsid w:val="005D19E3"/>
    <w:rsid w:val="005D1E65"/>
    <w:rsid w:val="005D3932"/>
    <w:rsid w:val="005D579B"/>
    <w:rsid w:val="005E0149"/>
    <w:rsid w:val="005E05D7"/>
    <w:rsid w:val="005E19AE"/>
    <w:rsid w:val="005E1B73"/>
    <w:rsid w:val="005E5E5B"/>
    <w:rsid w:val="005E7C4F"/>
    <w:rsid w:val="005F088A"/>
    <w:rsid w:val="005F19B9"/>
    <w:rsid w:val="005F217E"/>
    <w:rsid w:val="005F22E8"/>
    <w:rsid w:val="005F3DA0"/>
    <w:rsid w:val="005F5CD4"/>
    <w:rsid w:val="00601CF2"/>
    <w:rsid w:val="0060312F"/>
    <w:rsid w:val="00604A65"/>
    <w:rsid w:val="0061211D"/>
    <w:rsid w:val="00623932"/>
    <w:rsid w:val="00633EDE"/>
    <w:rsid w:val="006413EC"/>
    <w:rsid w:val="006511DF"/>
    <w:rsid w:val="0065413A"/>
    <w:rsid w:val="0066017C"/>
    <w:rsid w:val="00664557"/>
    <w:rsid w:val="00666951"/>
    <w:rsid w:val="00666E31"/>
    <w:rsid w:val="00675361"/>
    <w:rsid w:val="00682816"/>
    <w:rsid w:val="006841CC"/>
    <w:rsid w:val="00686F96"/>
    <w:rsid w:val="00687A2B"/>
    <w:rsid w:val="00690211"/>
    <w:rsid w:val="006A4807"/>
    <w:rsid w:val="006A65A8"/>
    <w:rsid w:val="006A6C03"/>
    <w:rsid w:val="006B49B3"/>
    <w:rsid w:val="006C16A6"/>
    <w:rsid w:val="006C16AB"/>
    <w:rsid w:val="006C5AC1"/>
    <w:rsid w:val="006C62D5"/>
    <w:rsid w:val="006C6F73"/>
    <w:rsid w:val="006D0208"/>
    <w:rsid w:val="006D3512"/>
    <w:rsid w:val="006D4FCD"/>
    <w:rsid w:val="006D5A1A"/>
    <w:rsid w:val="006D7AFD"/>
    <w:rsid w:val="006F3CE2"/>
    <w:rsid w:val="006F5E46"/>
    <w:rsid w:val="006F609A"/>
    <w:rsid w:val="00705163"/>
    <w:rsid w:val="00710470"/>
    <w:rsid w:val="00710B05"/>
    <w:rsid w:val="00711066"/>
    <w:rsid w:val="00713D20"/>
    <w:rsid w:val="00713DFC"/>
    <w:rsid w:val="00715EF8"/>
    <w:rsid w:val="007244C2"/>
    <w:rsid w:val="00726193"/>
    <w:rsid w:val="00726332"/>
    <w:rsid w:val="00727181"/>
    <w:rsid w:val="00732956"/>
    <w:rsid w:val="0073409D"/>
    <w:rsid w:val="0073698F"/>
    <w:rsid w:val="007369E5"/>
    <w:rsid w:val="00740289"/>
    <w:rsid w:val="00744702"/>
    <w:rsid w:val="00747686"/>
    <w:rsid w:val="00750DBC"/>
    <w:rsid w:val="00751390"/>
    <w:rsid w:val="00753BF6"/>
    <w:rsid w:val="00754F55"/>
    <w:rsid w:val="00756D44"/>
    <w:rsid w:val="00761CA3"/>
    <w:rsid w:val="0076480E"/>
    <w:rsid w:val="007649B0"/>
    <w:rsid w:val="00767131"/>
    <w:rsid w:val="00767E41"/>
    <w:rsid w:val="00772C07"/>
    <w:rsid w:val="00776B57"/>
    <w:rsid w:val="007777AA"/>
    <w:rsid w:val="00780275"/>
    <w:rsid w:val="00780D65"/>
    <w:rsid w:val="00780FB0"/>
    <w:rsid w:val="0078170B"/>
    <w:rsid w:val="0078350E"/>
    <w:rsid w:val="00783F1A"/>
    <w:rsid w:val="007859F3"/>
    <w:rsid w:val="00785CCD"/>
    <w:rsid w:val="007933E2"/>
    <w:rsid w:val="00796F84"/>
    <w:rsid w:val="00797244"/>
    <w:rsid w:val="007A1411"/>
    <w:rsid w:val="007B00CC"/>
    <w:rsid w:val="007B5DE6"/>
    <w:rsid w:val="007B79E9"/>
    <w:rsid w:val="007C05FC"/>
    <w:rsid w:val="007C27F7"/>
    <w:rsid w:val="007C592F"/>
    <w:rsid w:val="007D216F"/>
    <w:rsid w:val="00800866"/>
    <w:rsid w:val="00800C1D"/>
    <w:rsid w:val="008037E6"/>
    <w:rsid w:val="00806ABF"/>
    <w:rsid w:val="008115AA"/>
    <w:rsid w:val="00812E40"/>
    <w:rsid w:val="008145CA"/>
    <w:rsid w:val="00831355"/>
    <w:rsid w:val="00831DDE"/>
    <w:rsid w:val="00833834"/>
    <w:rsid w:val="00837B91"/>
    <w:rsid w:val="00841EC4"/>
    <w:rsid w:val="00847B34"/>
    <w:rsid w:val="00847CBF"/>
    <w:rsid w:val="00852FF8"/>
    <w:rsid w:val="00853396"/>
    <w:rsid w:val="008546AA"/>
    <w:rsid w:val="00854AC9"/>
    <w:rsid w:val="0085724A"/>
    <w:rsid w:val="00860039"/>
    <w:rsid w:val="008638F4"/>
    <w:rsid w:val="00866214"/>
    <w:rsid w:val="008717CF"/>
    <w:rsid w:val="00875EF7"/>
    <w:rsid w:val="00882541"/>
    <w:rsid w:val="00883543"/>
    <w:rsid w:val="008845AC"/>
    <w:rsid w:val="008873DF"/>
    <w:rsid w:val="008A32AF"/>
    <w:rsid w:val="008A3FD9"/>
    <w:rsid w:val="008A5908"/>
    <w:rsid w:val="008A7B35"/>
    <w:rsid w:val="008B1074"/>
    <w:rsid w:val="008B591F"/>
    <w:rsid w:val="008B6451"/>
    <w:rsid w:val="008C384D"/>
    <w:rsid w:val="008C3D6F"/>
    <w:rsid w:val="008C4AF8"/>
    <w:rsid w:val="008C763D"/>
    <w:rsid w:val="008D1D18"/>
    <w:rsid w:val="008D4014"/>
    <w:rsid w:val="008D4A7F"/>
    <w:rsid w:val="008E09E1"/>
    <w:rsid w:val="008E106F"/>
    <w:rsid w:val="008E13AB"/>
    <w:rsid w:val="008E42CF"/>
    <w:rsid w:val="008F29ED"/>
    <w:rsid w:val="008F6737"/>
    <w:rsid w:val="008F6D89"/>
    <w:rsid w:val="009001BD"/>
    <w:rsid w:val="009033DD"/>
    <w:rsid w:val="00903702"/>
    <w:rsid w:val="009062B4"/>
    <w:rsid w:val="00911D0E"/>
    <w:rsid w:val="00912419"/>
    <w:rsid w:val="0091281C"/>
    <w:rsid w:val="00924048"/>
    <w:rsid w:val="00925D7A"/>
    <w:rsid w:val="0093000A"/>
    <w:rsid w:val="00931B46"/>
    <w:rsid w:val="00935857"/>
    <w:rsid w:val="00936F56"/>
    <w:rsid w:val="009427B8"/>
    <w:rsid w:val="00947AC5"/>
    <w:rsid w:val="00950C52"/>
    <w:rsid w:val="00950D56"/>
    <w:rsid w:val="009518BD"/>
    <w:rsid w:val="00954061"/>
    <w:rsid w:val="00961699"/>
    <w:rsid w:val="00961D4D"/>
    <w:rsid w:val="00965DF3"/>
    <w:rsid w:val="0096663B"/>
    <w:rsid w:val="00967E93"/>
    <w:rsid w:val="0098330A"/>
    <w:rsid w:val="0099269D"/>
    <w:rsid w:val="009955ED"/>
    <w:rsid w:val="009A795D"/>
    <w:rsid w:val="009B292B"/>
    <w:rsid w:val="009B3621"/>
    <w:rsid w:val="009B471C"/>
    <w:rsid w:val="009B4813"/>
    <w:rsid w:val="009B5A11"/>
    <w:rsid w:val="009D032B"/>
    <w:rsid w:val="009D5C97"/>
    <w:rsid w:val="009D6B7E"/>
    <w:rsid w:val="009D7FB1"/>
    <w:rsid w:val="009E36D1"/>
    <w:rsid w:val="009F238D"/>
    <w:rsid w:val="009F2CE4"/>
    <w:rsid w:val="009F3077"/>
    <w:rsid w:val="009F6ECF"/>
    <w:rsid w:val="00A0490A"/>
    <w:rsid w:val="00A04F13"/>
    <w:rsid w:val="00A0610A"/>
    <w:rsid w:val="00A06274"/>
    <w:rsid w:val="00A065B7"/>
    <w:rsid w:val="00A12AE3"/>
    <w:rsid w:val="00A14B39"/>
    <w:rsid w:val="00A156D2"/>
    <w:rsid w:val="00A21B6C"/>
    <w:rsid w:val="00A251F0"/>
    <w:rsid w:val="00A30874"/>
    <w:rsid w:val="00A30AC7"/>
    <w:rsid w:val="00A324B4"/>
    <w:rsid w:val="00A3403A"/>
    <w:rsid w:val="00A373E5"/>
    <w:rsid w:val="00A410EC"/>
    <w:rsid w:val="00A43A69"/>
    <w:rsid w:val="00A443E2"/>
    <w:rsid w:val="00A46F26"/>
    <w:rsid w:val="00A47A37"/>
    <w:rsid w:val="00A523D0"/>
    <w:rsid w:val="00A541B0"/>
    <w:rsid w:val="00A54214"/>
    <w:rsid w:val="00A55383"/>
    <w:rsid w:val="00A61B26"/>
    <w:rsid w:val="00A651DE"/>
    <w:rsid w:val="00A66887"/>
    <w:rsid w:val="00A707BA"/>
    <w:rsid w:val="00A7132E"/>
    <w:rsid w:val="00A71DBB"/>
    <w:rsid w:val="00A72615"/>
    <w:rsid w:val="00A82015"/>
    <w:rsid w:val="00A82858"/>
    <w:rsid w:val="00A82B77"/>
    <w:rsid w:val="00A83503"/>
    <w:rsid w:val="00A8620E"/>
    <w:rsid w:val="00A8636E"/>
    <w:rsid w:val="00A870EE"/>
    <w:rsid w:val="00A90452"/>
    <w:rsid w:val="00A95F46"/>
    <w:rsid w:val="00A97F52"/>
    <w:rsid w:val="00AA1D15"/>
    <w:rsid w:val="00AA3FE7"/>
    <w:rsid w:val="00AA54E7"/>
    <w:rsid w:val="00AB10B9"/>
    <w:rsid w:val="00AB1A60"/>
    <w:rsid w:val="00AB493B"/>
    <w:rsid w:val="00AB49E6"/>
    <w:rsid w:val="00AC4B77"/>
    <w:rsid w:val="00AC5410"/>
    <w:rsid w:val="00AD24CD"/>
    <w:rsid w:val="00AD26BB"/>
    <w:rsid w:val="00AD6105"/>
    <w:rsid w:val="00AD73E6"/>
    <w:rsid w:val="00AE1145"/>
    <w:rsid w:val="00AE1816"/>
    <w:rsid w:val="00AE288A"/>
    <w:rsid w:val="00AE5594"/>
    <w:rsid w:val="00AE6D74"/>
    <w:rsid w:val="00AE79CD"/>
    <w:rsid w:val="00AF2893"/>
    <w:rsid w:val="00AF3A13"/>
    <w:rsid w:val="00AF3DBA"/>
    <w:rsid w:val="00AF5BC1"/>
    <w:rsid w:val="00AF682E"/>
    <w:rsid w:val="00B017A7"/>
    <w:rsid w:val="00B05E11"/>
    <w:rsid w:val="00B07C0F"/>
    <w:rsid w:val="00B1149A"/>
    <w:rsid w:val="00B1754B"/>
    <w:rsid w:val="00B21535"/>
    <w:rsid w:val="00B25B88"/>
    <w:rsid w:val="00B26140"/>
    <w:rsid w:val="00B269E2"/>
    <w:rsid w:val="00B2798D"/>
    <w:rsid w:val="00B3074B"/>
    <w:rsid w:val="00B30CDC"/>
    <w:rsid w:val="00B33544"/>
    <w:rsid w:val="00B33D8D"/>
    <w:rsid w:val="00B33E35"/>
    <w:rsid w:val="00B33F3F"/>
    <w:rsid w:val="00B36A3B"/>
    <w:rsid w:val="00B406FD"/>
    <w:rsid w:val="00B457E5"/>
    <w:rsid w:val="00B47CE7"/>
    <w:rsid w:val="00B5526C"/>
    <w:rsid w:val="00B66232"/>
    <w:rsid w:val="00B6797C"/>
    <w:rsid w:val="00B71495"/>
    <w:rsid w:val="00B724A4"/>
    <w:rsid w:val="00B728F3"/>
    <w:rsid w:val="00B74C4A"/>
    <w:rsid w:val="00B76677"/>
    <w:rsid w:val="00B77F80"/>
    <w:rsid w:val="00B8160B"/>
    <w:rsid w:val="00B83BAD"/>
    <w:rsid w:val="00B84321"/>
    <w:rsid w:val="00B85DB4"/>
    <w:rsid w:val="00B87A48"/>
    <w:rsid w:val="00B90E40"/>
    <w:rsid w:val="00B9114A"/>
    <w:rsid w:val="00B91853"/>
    <w:rsid w:val="00B91CF8"/>
    <w:rsid w:val="00B944BE"/>
    <w:rsid w:val="00B96213"/>
    <w:rsid w:val="00B9630F"/>
    <w:rsid w:val="00B977EF"/>
    <w:rsid w:val="00BA3F20"/>
    <w:rsid w:val="00BA447C"/>
    <w:rsid w:val="00BA6DD9"/>
    <w:rsid w:val="00BB05E1"/>
    <w:rsid w:val="00BB1FF8"/>
    <w:rsid w:val="00BB3A02"/>
    <w:rsid w:val="00BB55C9"/>
    <w:rsid w:val="00BC10FA"/>
    <w:rsid w:val="00BC16B9"/>
    <w:rsid w:val="00BC222A"/>
    <w:rsid w:val="00BC2546"/>
    <w:rsid w:val="00BC4DD6"/>
    <w:rsid w:val="00BC6711"/>
    <w:rsid w:val="00BD437F"/>
    <w:rsid w:val="00BD57E5"/>
    <w:rsid w:val="00BD6360"/>
    <w:rsid w:val="00BE1385"/>
    <w:rsid w:val="00BE3A9E"/>
    <w:rsid w:val="00BE3E1D"/>
    <w:rsid w:val="00BE50CD"/>
    <w:rsid w:val="00BE7A2A"/>
    <w:rsid w:val="00BF013B"/>
    <w:rsid w:val="00BF4930"/>
    <w:rsid w:val="00BF763A"/>
    <w:rsid w:val="00C02676"/>
    <w:rsid w:val="00C02749"/>
    <w:rsid w:val="00C03B72"/>
    <w:rsid w:val="00C055C4"/>
    <w:rsid w:val="00C06B31"/>
    <w:rsid w:val="00C06F23"/>
    <w:rsid w:val="00C07F83"/>
    <w:rsid w:val="00C152F0"/>
    <w:rsid w:val="00C16181"/>
    <w:rsid w:val="00C20DB0"/>
    <w:rsid w:val="00C20FD8"/>
    <w:rsid w:val="00C22C9F"/>
    <w:rsid w:val="00C231F6"/>
    <w:rsid w:val="00C23CAE"/>
    <w:rsid w:val="00C24CFE"/>
    <w:rsid w:val="00C26CC8"/>
    <w:rsid w:val="00C32C62"/>
    <w:rsid w:val="00C33F15"/>
    <w:rsid w:val="00C34820"/>
    <w:rsid w:val="00C3491D"/>
    <w:rsid w:val="00C360FF"/>
    <w:rsid w:val="00C36895"/>
    <w:rsid w:val="00C3785E"/>
    <w:rsid w:val="00C4376C"/>
    <w:rsid w:val="00C43E6C"/>
    <w:rsid w:val="00C47E97"/>
    <w:rsid w:val="00C51E17"/>
    <w:rsid w:val="00C53FFA"/>
    <w:rsid w:val="00C6029D"/>
    <w:rsid w:val="00C670AF"/>
    <w:rsid w:val="00C766CE"/>
    <w:rsid w:val="00C802A4"/>
    <w:rsid w:val="00C80879"/>
    <w:rsid w:val="00C82A32"/>
    <w:rsid w:val="00C854F7"/>
    <w:rsid w:val="00C9029F"/>
    <w:rsid w:val="00C9735D"/>
    <w:rsid w:val="00CA1852"/>
    <w:rsid w:val="00CA5214"/>
    <w:rsid w:val="00CA561B"/>
    <w:rsid w:val="00CA6BE5"/>
    <w:rsid w:val="00CB28C3"/>
    <w:rsid w:val="00CB5404"/>
    <w:rsid w:val="00CC010F"/>
    <w:rsid w:val="00CC04FE"/>
    <w:rsid w:val="00CC0CB1"/>
    <w:rsid w:val="00CC2706"/>
    <w:rsid w:val="00CC2F99"/>
    <w:rsid w:val="00CC3017"/>
    <w:rsid w:val="00CC4469"/>
    <w:rsid w:val="00CC6907"/>
    <w:rsid w:val="00CD2458"/>
    <w:rsid w:val="00CD516A"/>
    <w:rsid w:val="00CD7BD6"/>
    <w:rsid w:val="00CE2994"/>
    <w:rsid w:val="00CF0169"/>
    <w:rsid w:val="00D014CB"/>
    <w:rsid w:val="00D1403E"/>
    <w:rsid w:val="00D14F2C"/>
    <w:rsid w:val="00D15271"/>
    <w:rsid w:val="00D1659E"/>
    <w:rsid w:val="00D201D5"/>
    <w:rsid w:val="00D210BB"/>
    <w:rsid w:val="00D221BE"/>
    <w:rsid w:val="00D267A8"/>
    <w:rsid w:val="00D27F76"/>
    <w:rsid w:val="00D33723"/>
    <w:rsid w:val="00D34D53"/>
    <w:rsid w:val="00D353AF"/>
    <w:rsid w:val="00D357D1"/>
    <w:rsid w:val="00D5285C"/>
    <w:rsid w:val="00D52F42"/>
    <w:rsid w:val="00D5446A"/>
    <w:rsid w:val="00D6326A"/>
    <w:rsid w:val="00D64478"/>
    <w:rsid w:val="00D65B15"/>
    <w:rsid w:val="00D67FF3"/>
    <w:rsid w:val="00D70A93"/>
    <w:rsid w:val="00D70BF9"/>
    <w:rsid w:val="00D71DBA"/>
    <w:rsid w:val="00D7492B"/>
    <w:rsid w:val="00D7661E"/>
    <w:rsid w:val="00D772CD"/>
    <w:rsid w:val="00D81A62"/>
    <w:rsid w:val="00D824D2"/>
    <w:rsid w:val="00D83BB0"/>
    <w:rsid w:val="00D90565"/>
    <w:rsid w:val="00D913BB"/>
    <w:rsid w:val="00D9543C"/>
    <w:rsid w:val="00D95783"/>
    <w:rsid w:val="00DA0465"/>
    <w:rsid w:val="00DA30F9"/>
    <w:rsid w:val="00DA3EDF"/>
    <w:rsid w:val="00DA6780"/>
    <w:rsid w:val="00DB03F1"/>
    <w:rsid w:val="00DB2922"/>
    <w:rsid w:val="00DB3A91"/>
    <w:rsid w:val="00DB4C1C"/>
    <w:rsid w:val="00DB5344"/>
    <w:rsid w:val="00DC053A"/>
    <w:rsid w:val="00DC3D4B"/>
    <w:rsid w:val="00DC6560"/>
    <w:rsid w:val="00DC7A83"/>
    <w:rsid w:val="00DD2AF8"/>
    <w:rsid w:val="00DD640E"/>
    <w:rsid w:val="00DD668A"/>
    <w:rsid w:val="00DD749E"/>
    <w:rsid w:val="00DD74DB"/>
    <w:rsid w:val="00DE05BB"/>
    <w:rsid w:val="00DE1C00"/>
    <w:rsid w:val="00DE2378"/>
    <w:rsid w:val="00DE4B11"/>
    <w:rsid w:val="00DF1A3F"/>
    <w:rsid w:val="00DF2B0F"/>
    <w:rsid w:val="00DF4E6E"/>
    <w:rsid w:val="00DF5B99"/>
    <w:rsid w:val="00DF67DD"/>
    <w:rsid w:val="00DF6E9F"/>
    <w:rsid w:val="00E023D5"/>
    <w:rsid w:val="00E02AFD"/>
    <w:rsid w:val="00E063B2"/>
    <w:rsid w:val="00E07137"/>
    <w:rsid w:val="00E15345"/>
    <w:rsid w:val="00E153E0"/>
    <w:rsid w:val="00E1680A"/>
    <w:rsid w:val="00E17114"/>
    <w:rsid w:val="00E17849"/>
    <w:rsid w:val="00E239FE"/>
    <w:rsid w:val="00E24CAB"/>
    <w:rsid w:val="00E2697C"/>
    <w:rsid w:val="00E275E2"/>
    <w:rsid w:val="00E30BF6"/>
    <w:rsid w:val="00E312AE"/>
    <w:rsid w:val="00E32891"/>
    <w:rsid w:val="00E32C17"/>
    <w:rsid w:val="00E337CA"/>
    <w:rsid w:val="00E34114"/>
    <w:rsid w:val="00E34DB7"/>
    <w:rsid w:val="00E3510F"/>
    <w:rsid w:val="00E437AF"/>
    <w:rsid w:val="00E51C4D"/>
    <w:rsid w:val="00E53682"/>
    <w:rsid w:val="00E5585E"/>
    <w:rsid w:val="00E57BA3"/>
    <w:rsid w:val="00E60FDC"/>
    <w:rsid w:val="00E632ED"/>
    <w:rsid w:val="00E63441"/>
    <w:rsid w:val="00E8033A"/>
    <w:rsid w:val="00E806A5"/>
    <w:rsid w:val="00E8158E"/>
    <w:rsid w:val="00E85D5A"/>
    <w:rsid w:val="00E86555"/>
    <w:rsid w:val="00E87418"/>
    <w:rsid w:val="00E87F1B"/>
    <w:rsid w:val="00E9271E"/>
    <w:rsid w:val="00E9352E"/>
    <w:rsid w:val="00E94AEF"/>
    <w:rsid w:val="00E94CEE"/>
    <w:rsid w:val="00EB0418"/>
    <w:rsid w:val="00EB0AFD"/>
    <w:rsid w:val="00EB2648"/>
    <w:rsid w:val="00EB375A"/>
    <w:rsid w:val="00EB4723"/>
    <w:rsid w:val="00EB4A6C"/>
    <w:rsid w:val="00EB6BAA"/>
    <w:rsid w:val="00EB78F7"/>
    <w:rsid w:val="00EC0B09"/>
    <w:rsid w:val="00EC18BA"/>
    <w:rsid w:val="00EC7030"/>
    <w:rsid w:val="00EC7E9B"/>
    <w:rsid w:val="00ED11F7"/>
    <w:rsid w:val="00ED25D7"/>
    <w:rsid w:val="00ED3017"/>
    <w:rsid w:val="00ED4D86"/>
    <w:rsid w:val="00ED5198"/>
    <w:rsid w:val="00ED7EFB"/>
    <w:rsid w:val="00EE0C3C"/>
    <w:rsid w:val="00EE3F5B"/>
    <w:rsid w:val="00EE46A0"/>
    <w:rsid w:val="00EE60CC"/>
    <w:rsid w:val="00EF3022"/>
    <w:rsid w:val="00F01316"/>
    <w:rsid w:val="00F03832"/>
    <w:rsid w:val="00F03C24"/>
    <w:rsid w:val="00F05D7B"/>
    <w:rsid w:val="00F06401"/>
    <w:rsid w:val="00F07044"/>
    <w:rsid w:val="00F0743B"/>
    <w:rsid w:val="00F074C2"/>
    <w:rsid w:val="00F11E49"/>
    <w:rsid w:val="00F1458F"/>
    <w:rsid w:val="00F16CB7"/>
    <w:rsid w:val="00F20AA9"/>
    <w:rsid w:val="00F22BF4"/>
    <w:rsid w:val="00F26ECE"/>
    <w:rsid w:val="00F40BFB"/>
    <w:rsid w:val="00F4105D"/>
    <w:rsid w:val="00F44C10"/>
    <w:rsid w:val="00F45A6F"/>
    <w:rsid w:val="00F45FC8"/>
    <w:rsid w:val="00F46E18"/>
    <w:rsid w:val="00F51446"/>
    <w:rsid w:val="00F5448E"/>
    <w:rsid w:val="00F549AF"/>
    <w:rsid w:val="00F555F8"/>
    <w:rsid w:val="00F63D50"/>
    <w:rsid w:val="00F67613"/>
    <w:rsid w:val="00F705DA"/>
    <w:rsid w:val="00F70B60"/>
    <w:rsid w:val="00F720D9"/>
    <w:rsid w:val="00F72FC7"/>
    <w:rsid w:val="00F75C17"/>
    <w:rsid w:val="00F77700"/>
    <w:rsid w:val="00F81FF5"/>
    <w:rsid w:val="00F83E1D"/>
    <w:rsid w:val="00F843BC"/>
    <w:rsid w:val="00F8698A"/>
    <w:rsid w:val="00F9747C"/>
    <w:rsid w:val="00FA38F0"/>
    <w:rsid w:val="00FA3FCF"/>
    <w:rsid w:val="00FA4F34"/>
    <w:rsid w:val="00FA5DD9"/>
    <w:rsid w:val="00FA6BBE"/>
    <w:rsid w:val="00FB0F23"/>
    <w:rsid w:val="00FB28EB"/>
    <w:rsid w:val="00FB44B4"/>
    <w:rsid w:val="00FB534A"/>
    <w:rsid w:val="00FB6B86"/>
    <w:rsid w:val="00FB78DF"/>
    <w:rsid w:val="00FC2B7A"/>
    <w:rsid w:val="00FC3883"/>
    <w:rsid w:val="00FC52A1"/>
    <w:rsid w:val="00FD597D"/>
    <w:rsid w:val="00FD6A91"/>
    <w:rsid w:val="00FD75C5"/>
    <w:rsid w:val="00FD75CC"/>
    <w:rsid w:val="00FD7F3D"/>
    <w:rsid w:val="00FE680B"/>
    <w:rsid w:val="00FF062A"/>
    <w:rsid w:val="00FF0E2F"/>
    <w:rsid w:val="00FF4F8A"/>
    <w:rsid w:val="00FF5196"/>
    <w:rsid w:val="00FF54D9"/>
    <w:rsid w:val="00FF5B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EEC636-D8A3-459F-B823-D635900A1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21B6C"/>
    <w:pPr>
      <w:widowControl w:val="0"/>
      <w:suppressAutoHyphens/>
      <w:autoSpaceDN w:val="0"/>
      <w:spacing w:after="0" w:line="276" w:lineRule="auto"/>
      <w:textAlignment w:val="baseline"/>
    </w:pPr>
    <w:rPr>
      <w:rFonts w:ascii="Calibri" w:eastAsia="SimSun" w:hAnsi="Calibri" w:cs="Calibri"/>
      <w:kern w:val="3"/>
    </w:rPr>
  </w:style>
  <w:style w:type="paragraph" w:styleId="Nagwek1">
    <w:name w:val="heading 1"/>
    <w:basedOn w:val="Standard"/>
    <w:link w:val="Nagwek1Znak"/>
    <w:rsid w:val="00FF4F8A"/>
    <w:pPr>
      <w:keepNext/>
      <w:spacing w:after="0" w:line="240" w:lineRule="auto"/>
      <w:jc w:val="center"/>
      <w:outlineLvl w:val="0"/>
    </w:pPr>
    <w:rPr>
      <w:rFonts w:ascii="Arial" w:eastAsia="Times New Roman" w:hAnsi="Arial" w:cs="Times New Roman"/>
      <w:b/>
      <w:sz w:val="32"/>
      <w:szCs w:val="20"/>
      <w:lang w:eastAsia="pl-PL"/>
    </w:rPr>
  </w:style>
  <w:style w:type="paragraph" w:styleId="Nagwek2">
    <w:name w:val="heading 2"/>
    <w:basedOn w:val="Normalny"/>
    <w:next w:val="Normalny"/>
    <w:link w:val="Nagwek2Znak"/>
    <w:uiPriority w:val="9"/>
    <w:semiHidden/>
    <w:unhideWhenUsed/>
    <w:qFormat/>
    <w:rsid w:val="001D503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7">
    <w:name w:val="heading 7"/>
    <w:basedOn w:val="Normalny"/>
    <w:next w:val="Normalny"/>
    <w:link w:val="Nagwek7Znak"/>
    <w:uiPriority w:val="9"/>
    <w:semiHidden/>
    <w:unhideWhenUsed/>
    <w:qFormat/>
    <w:rsid w:val="00214861"/>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F4F8A"/>
    <w:rPr>
      <w:rFonts w:ascii="Arial" w:eastAsia="Times New Roman" w:hAnsi="Arial" w:cs="Times New Roman"/>
      <w:b/>
      <w:color w:val="00000A"/>
      <w:kern w:val="3"/>
      <w:sz w:val="32"/>
      <w:szCs w:val="20"/>
      <w:lang w:eastAsia="pl-PL"/>
    </w:rPr>
  </w:style>
  <w:style w:type="paragraph" w:customStyle="1" w:styleId="Standard">
    <w:name w:val="Standard"/>
    <w:rsid w:val="00FF4F8A"/>
    <w:pPr>
      <w:suppressAutoHyphens/>
      <w:autoSpaceDN w:val="0"/>
      <w:spacing w:after="200" w:line="276" w:lineRule="auto"/>
      <w:textAlignment w:val="baseline"/>
    </w:pPr>
    <w:rPr>
      <w:rFonts w:ascii="Calibri" w:eastAsia="SimSun" w:hAnsi="Calibri" w:cs="Calibri"/>
      <w:color w:val="00000A"/>
      <w:kern w:val="3"/>
    </w:rPr>
  </w:style>
  <w:style w:type="paragraph" w:styleId="Tekstdymka">
    <w:name w:val="Balloon Text"/>
    <w:basedOn w:val="Normalny"/>
    <w:link w:val="TekstdymkaZnak"/>
    <w:uiPriority w:val="99"/>
    <w:semiHidden/>
    <w:unhideWhenUsed/>
    <w:rsid w:val="00852FF8"/>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52FF8"/>
    <w:rPr>
      <w:rFonts w:ascii="Segoe UI" w:eastAsia="SimSun" w:hAnsi="Segoe UI" w:cs="Segoe UI"/>
      <w:kern w:val="3"/>
      <w:sz w:val="18"/>
      <w:szCs w:val="18"/>
    </w:rPr>
  </w:style>
  <w:style w:type="paragraph" w:customStyle="1" w:styleId="Nagwektabeli">
    <w:name w:val="Nagłówek tabeli"/>
    <w:basedOn w:val="Normalny"/>
    <w:rsid w:val="00DE05BB"/>
    <w:pPr>
      <w:widowControl/>
      <w:suppressLineNumbers/>
      <w:autoSpaceDN/>
      <w:spacing w:line="240" w:lineRule="auto"/>
      <w:jc w:val="center"/>
      <w:textAlignment w:val="auto"/>
    </w:pPr>
    <w:rPr>
      <w:rFonts w:ascii="Times New Roman" w:eastAsia="Times New Roman" w:hAnsi="Times New Roman" w:cs="Times New Roman"/>
      <w:b/>
      <w:i/>
      <w:kern w:val="0"/>
      <w:sz w:val="24"/>
      <w:szCs w:val="20"/>
      <w:lang w:eastAsia="pl-PL"/>
    </w:rPr>
  </w:style>
  <w:style w:type="character" w:customStyle="1" w:styleId="Nagwek2Znak">
    <w:name w:val="Nagłówek 2 Znak"/>
    <w:basedOn w:val="Domylnaczcionkaakapitu"/>
    <w:link w:val="Nagwek2"/>
    <w:uiPriority w:val="9"/>
    <w:semiHidden/>
    <w:rsid w:val="001D5038"/>
    <w:rPr>
      <w:rFonts w:asciiTheme="majorHAnsi" w:eastAsiaTheme="majorEastAsia" w:hAnsiTheme="majorHAnsi" w:cstheme="majorBidi"/>
      <w:color w:val="2E74B5" w:themeColor="accent1" w:themeShade="BF"/>
      <w:kern w:val="3"/>
      <w:sz w:val="26"/>
      <w:szCs w:val="26"/>
    </w:rPr>
  </w:style>
  <w:style w:type="paragraph" w:styleId="Legenda">
    <w:name w:val="caption"/>
    <w:basedOn w:val="Normalny"/>
    <w:next w:val="Normalny"/>
    <w:qFormat/>
    <w:rsid w:val="001D5038"/>
    <w:pPr>
      <w:widowControl/>
      <w:suppressAutoHyphens w:val="0"/>
      <w:autoSpaceDN/>
      <w:spacing w:line="240" w:lineRule="auto"/>
      <w:textAlignment w:val="auto"/>
    </w:pPr>
    <w:rPr>
      <w:rFonts w:ascii="Arial" w:eastAsia="Times New Roman" w:hAnsi="Arial" w:cs="Times New Roman"/>
      <w:b/>
      <w:kern w:val="0"/>
      <w:sz w:val="24"/>
      <w:szCs w:val="20"/>
      <w:lang w:eastAsia="pl-PL"/>
    </w:rPr>
  </w:style>
  <w:style w:type="table" w:styleId="Tabela-Siatka">
    <w:name w:val="Table Grid"/>
    <w:basedOn w:val="Standardowy"/>
    <w:uiPriority w:val="39"/>
    <w:rsid w:val="001B3A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875EF7"/>
    <w:pPr>
      <w:ind w:left="720"/>
      <w:contextualSpacing/>
    </w:pPr>
  </w:style>
  <w:style w:type="paragraph" w:customStyle="1" w:styleId="Tekstpodstawowy21">
    <w:name w:val="Tekst podstawowy 21"/>
    <w:basedOn w:val="Standard"/>
    <w:rsid w:val="00B25B88"/>
    <w:pPr>
      <w:widowControl w:val="0"/>
      <w:autoSpaceDN/>
      <w:spacing w:after="0" w:line="240" w:lineRule="auto"/>
      <w:jc w:val="both"/>
      <w:textAlignment w:val="auto"/>
    </w:pPr>
    <w:rPr>
      <w:rFonts w:ascii="Arial" w:eastAsia="Lucida Sans Unicode" w:hAnsi="Arial" w:cs="Arial"/>
      <w:color w:val="auto"/>
      <w:kern w:val="2"/>
      <w:sz w:val="24"/>
      <w:szCs w:val="24"/>
      <w:lang w:eastAsia="ar-SA"/>
    </w:rPr>
  </w:style>
  <w:style w:type="paragraph" w:customStyle="1" w:styleId="TableContents">
    <w:name w:val="Table Contents"/>
    <w:basedOn w:val="Standard"/>
    <w:rsid w:val="00B25B88"/>
    <w:pPr>
      <w:widowControl w:val="0"/>
      <w:suppressLineNumbers/>
      <w:autoSpaceDN/>
      <w:spacing w:after="0" w:line="240" w:lineRule="auto"/>
      <w:textAlignment w:val="auto"/>
    </w:pPr>
    <w:rPr>
      <w:rFonts w:ascii="Arial" w:eastAsia="Lucida Sans Unicode" w:hAnsi="Arial" w:cs="Arial"/>
      <w:color w:val="auto"/>
      <w:kern w:val="2"/>
      <w:sz w:val="24"/>
      <w:szCs w:val="24"/>
      <w:lang w:eastAsia="ar-SA"/>
    </w:rPr>
  </w:style>
  <w:style w:type="character" w:customStyle="1" w:styleId="Nagwek7Znak">
    <w:name w:val="Nagłówek 7 Znak"/>
    <w:basedOn w:val="Domylnaczcionkaakapitu"/>
    <w:link w:val="Nagwek7"/>
    <w:uiPriority w:val="9"/>
    <w:semiHidden/>
    <w:rsid w:val="00214861"/>
    <w:rPr>
      <w:rFonts w:asciiTheme="majorHAnsi" w:eastAsiaTheme="majorEastAsia" w:hAnsiTheme="majorHAnsi" w:cstheme="majorBidi"/>
      <w:i/>
      <w:iCs/>
      <w:color w:val="1F4D78" w:themeColor="accent1" w:themeShade="7F"/>
      <w:kern w:val="3"/>
    </w:rPr>
  </w:style>
  <w:style w:type="paragraph" w:styleId="Tekstpodstawowy2">
    <w:name w:val="Body Text 2"/>
    <w:basedOn w:val="Normalny"/>
    <w:link w:val="Tekstpodstawowy2Znak"/>
    <w:uiPriority w:val="99"/>
    <w:unhideWhenUsed/>
    <w:rsid w:val="00214861"/>
    <w:pPr>
      <w:widowControl/>
      <w:suppressAutoHyphens w:val="0"/>
      <w:autoSpaceDN/>
      <w:spacing w:after="120" w:line="480" w:lineRule="auto"/>
      <w:textAlignment w:val="auto"/>
    </w:pPr>
    <w:rPr>
      <w:rFonts w:ascii="Times New Roman" w:eastAsia="Times New Roman" w:hAnsi="Times New Roman" w:cs="Times New Roman"/>
      <w:kern w:val="0"/>
      <w:sz w:val="24"/>
      <w:szCs w:val="24"/>
      <w:lang w:eastAsia="pl-PL"/>
    </w:rPr>
  </w:style>
  <w:style w:type="character" w:customStyle="1" w:styleId="Tekstpodstawowy2Znak">
    <w:name w:val="Tekst podstawowy 2 Znak"/>
    <w:basedOn w:val="Domylnaczcionkaakapitu"/>
    <w:link w:val="Tekstpodstawowy2"/>
    <w:uiPriority w:val="99"/>
    <w:rsid w:val="00214861"/>
    <w:rPr>
      <w:rFonts w:ascii="Times New Roman" w:eastAsia="Times New Roman" w:hAnsi="Times New Roman" w:cs="Times New Roman"/>
      <w:sz w:val="24"/>
      <w:szCs w:val="24"/>
      <w:lang w:eastAsia="pl-PL"/>
    </w:rPr>
  </w:style>
  <w:style w:type="paragraph" w:customStyle="1" w:styleId="Legenda1">
    <w:name w:val="Legenda1"/>
    <w:basedOn w:val="Normalny"/>
    <w:next w:val="Normalny"/>
    <w:rsid w:val="00214861"/>
    <w:pPr>
      <w:autoSpaceDE w:val="0"/>
      <w:autoSpaceDN/>
      <w:spacing w:line="240" w:lineRule="auto"/>
      <w:jc w:val="center"/>
      <w:textAlignment w:val="auto"/>
    </w:pPr>
    <w:rPr>
      <w:rFonts w:ascii="Arial" w:eastAsia="Andale Sans UI" w:hAnsi="Arial" w:cs="Arial"/>
      <w:b/>
      <w:bCs/>
      <w:kern w:val="2"/>
      <w:sz w:val="28"/>
      <w:szCs w:val="24"/>
      <w:lang w:eastAsia="pl-PL"/>
    </w:rPr>
  </w:style>
  <w:style w:type="paragraph" w:styleId="Nagwek">
    <w:name w:val="header"/>
    <w:basedOn w:val="Normalny"/>
    <w:link w:val="NagwekZnak"/>
    <w:uiPriority w:val="99"/>
    <w:unhideWhenUsed/>
    <w:rsid w:val="005064BD"/>
    <w:pPr>
      <w:tabs>
        <w:tab w:val="center" w:pos="4536"/>
        <w:tab w:val="right" w:pos="9072"/>
      </w:tabs>
      <w:spacing w:line="240" w:lineRule="auto"/>
    </w:pPr>
  </w:style>
  <w:style w:type="character" w:customStyle="1" w:styleId="NagwekZnak">
    <w:name w:val="Nagłówek Znak"/>
    <w:basedOn w:val="Domylnaczcionkaakapitu"/>
    <w:link w:val="Nagwek"/>
    <w:uiPriority w:val="99"/>
    <w:rsid w:val="005064BD"/>
    <w:rPr>
      <w:rFonts w:ascii="Calibri" w:eastAsia="SimSun" w:hAnsi="Calibri" w:cs="Calibri"/>
      <w:kern w:val="3"/>
    </w:rPr>
  </w:style>
  <w:style w:type="paragraph" w:styleId="Stopka">
    <w:name w:val="footer"/>
    <w:basedOn w:val="Normalny"/>
    <w:link w:val="StopkaZnak"/>
    <w:uiPriority w:val="99"/>
    <w:unhideWhenUsed/>
    <w:rsid w:val="005064BD"/>
    <w:pPr>
      <w:tabs>
        <w:tab w:val="center" w:pos="4536"/>
        <w:tab w:val="right" w:pos="9072"/>
      </w:tabs>
      <w:spacing w:line="240" w:lineRule="auto"/>
    </w:pPr>
  </w:style>
  <w:style w:type="character" w:customStyle="1" w:styleId="StopkaZnak">
    <w:name w:val="Stopka Znak"/>
    <w:basedOn w:val="Domylnaczcionkaakapitu"/>
    <w:link w:val="Stopka"/>
    <w:uiPriority w:val="99"/>
    <w:rsid w:val="005064BD"/>
    <w:rPr>
      <w:rFonts w:ascii="Calibri" w:eastAsia="SimSun" w:hAnsi="Calibri" w:cs="Calibri"/>
      <w:kern w:val="3"/>
    </w:rPr>
  </w:style>
  <w:style w:type="paragraph" w:styleId="Tekstpodstawowy">
    <w:name w:val="Body Text"/>
    <w:basedOn w:val="Normalny"/>
    <w:link w:val="TekstpodstawowyZnak"/>
    <w:rsid w:val="00744702"/>
    <w:pPr>
      <w:autoSpaceDN/>
      <w:spacing w:after="120" w:line="240" w:lineRule="auto"/>
      <w:jc w:val="both"/>
      <w:textAlignment w:val="auto"/>
    </w:pPr>
    <w:rPr>
      <w:rFonts w:eastAsia="Times New Roman"/>
      <w:kern w:val="1"/>
      <w:sz w:val="26"/>
      <w:szCs w:val="24"/>
      <w:lang w:eastAsia="ar-SA"/>
    </w:rPr>
  </w:style>
  <w:style w:type="character" w:customStyle="1" w:styleId="TekstpodstawowyZnak">
    <w:name w:val="Tekst podstawowy Znak"/>
    <w:basedOn w:val="Domylnaczcionkaakapitu"/>
    <w:link w:val="Tekstpodstawowy"/>
    <w:rsid w:val="00744702"/>
    <w:rPr>
      <w:rFonts w:ascii="Calibri" w:eastAsia="Times New Roman" w:hAnsi="Calibri" w:cs="Calibri"/>
      <w:kern w:val="1"/>
      <w:sz w:val="26"/>
      <w:szCs w:val="24"/>
      <w:lang w:eastAsia="ar-SA"/>
    </w:rPr>
  </w:style>
  <w:style w:type="paragraph" w:styleId="Tekstpodstawowywcity2">
    <w:name w:val="Body Text Indent 2"/>
    <w:basedOn w:val="Normalny"/>
    <w:link w:val="Tekstpodstawowywcity2Znak"/>
    <w:rsid w:val="00F75C17"/>
    <w:pPr>
      <w:widowControl/>
      <w:suppressAutoHyphens w:val="0"/>
      <w:autoSpaceDN/>
      <w:spacing w:after="120" w:line="480" w:lineRule="auto"/>
      <w:ind w:left="283"/>
      <w:textAlignment w:val="auto"/>
    </w:pPr>
    <w:rPr>
      <w:rFonts w:ascii="Times New Roman" w:eastAsia="Times New Roman" w:hAnsi="Times New Roman" w:cs="Times New Roman"/>
      <w:kern w:val="0"/>
      <w:sz w:val="24"/>
      <w:szCs w:val="24"/>
      <w:lang w:eastAsia="pl-PL"/>
    </w:rPr>
  </w:style>
  <w:style w:type="character" w:customStyle="1" w:styleId="Tekstpodstawowywcity2Znak">
    <w:name w:val="Tekst podstawowy wcięty 2 Znak"/>
    <w:basedOn w:val="Domylnaczcionkaakapitu"/>
    <w:link w:val="Tekstpodstawowywcity2"/>
    <w:rsid w:val="00F75C17"/>
    <w:rPr>
      <w:rFonts w:ascii="Times New Roman" w:eastAsia="Times New Roman" w:hAnsi="Times New Roman" w:cs="Times New Roman"/>
      <w:sz w:val="24"/>
      <w:szCs w:val="24"/>
      <w:lang w:eastAsia="pl-PL"/>
    </w:rPr>
  </w:style>
  <w:style w:type="paragraph" w:styleId="Tytu">
    <w:name w:val="Title"/>
    <w:basedOn w:val="Normalny"/>
    <w:link w:val="TytuZnak"/>
    <w:qFormat/>
    <w:rsid w:val="00F75C17"/>
    <w:pPr>
      <w:widowControl/>
      <w:suppressAutoHyphens w:val="0"/>
      <w:autoSpaceDN/>
      <w:spacing w:line="240" w:lineRule="auto"/>
      <w:jc w:val="center"/>
      <w:textAlignment w:val="auto"/>
    </w:pPr>
    <w:rPr>
      <w:rFonts w:ascii="Times New Roman" w:eastAsia="Times New Roman" w:hAnsi="Times New Roman" w:cs="Times New Roman"/>
      <w:b/>
      <w:bCs/>
      <w:kern w:val="0"/>
      <w:sz w:val="28"/>
      <w:szCs w:val="24"/>
      <w:lang w:eastAsia="pl-PL"/>
    </w:rPr>
  </w:style>
  <w:style w:type="character" w:customStyle="1" w:styleId="TytuZnak">
    <w:name w:val="Tytuł Znak"/>
    <w:basedOn w:val="Domylnaczcionkaakapitu"/>
    <w:link w:val="Tytu"/>
    <w:rsid w:val="00F75C17"/>
    <w:rPr>
      <w:rFonts w:ascii="Times New Roman" w:eastAsia="Times New Roman" w:hAnsi="Times New Roman" w:cs="Times New Roman"/>
      <w:b/>
      <w:bCs/>
      <w:sz w:val="28"/>
      <w:szCs w:val="24"/>
      <w:lang w:eastAsia="pl-PL"/>
    </w:rPr>
  </w:style>
  <w:style w:type="paragraph" w:styleId="Tekstprzypisukocowego">
    <w:name w:val="endnote text"/>
    <w:basedOn w:val="Normalny"/>
    <w:link w:val="TekstprzypisukocowegoZnak"/>
    <w:uiPriority w:val="99"/>
    <w:semiHidden/>
    <w:unhideWhenUsed/>
    <w:rsid w:val="00FA38F0"/>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A38F0"/>
    <w:rPr>
      <w:rFonts w:ascii="Calibri" w:eastAsia="SimSun" w:hAnsi="Calibri" w:cs="Calibri"/>
      <w:kern w:val="3"/>
      <w:sz w:val="20"/>
      <w:szCs w:val="20"/>
    </w:rPr>
  </w:style>
  <w:style w:type="character" w:styleId="Odwoanieprzypisukocowego">
    <w:name w:val="endnote reference"/>
    <w:basedOn w:val="Domylnaczcionkaakapitu"/>
    <w:uiPriority w:val="99"/>
    <w:semiHidden/>
    <w:unhideWhenUsed/>
    <w:rsid w:val="00FA38F0"/>
    <w:rPr>
      <w:vertAlign w:val="superscript"/>
    </w:rPr>
  </w:style>
  <w:style w:type="paragraph" w:customStyle="1" w:styleId="Default">
    <w:name w:val="Default"/>
    <w:rsid w:val="0073409D"/>
    <w:pPr>
      <w:autoSpaceDE w:val="0"/>
      <w:autoSpaceDN w:val="0"/>
      <w:adjustRightInd w:val="0"/>
      <w:spacing w:after="0" w:line="240" w:lineRule="auto"/>
    </w:pPr>
    <w:rPr>
      <w:rFonts w:ascii="Times New Roman" w:hAnsi="Times New Roman" w:cs="Times New Roman"/>
      <w:color w:val="000000"/>
      <w:sz w:val="24"/>
      <w:szCs w:val="24"/>
    </w:rPr>
  </w:style>
  <w:style w:type="paragraph" w:styleId="NormalnyWeb">
    <w:name w:val="Normal (Web)"/>
    <w:basedOn w:val="Normalny"/>
    <w:uiPriority w:val="99"/>
    <w:semiHidden/>
    <w:unhideWhenUsed/>
    <w:rsid w:val="0091281C"/>
    <w:rPr>
      <w:rFonts w:ascii="Times New Roman" w:hAnsi="Times New Roman" w:cs="Times New Roman"/>
      <w:sz w:val="24"/>
      <w:szCs w:val="24"/>
    </w:rPr>
  </w:style>
  <w:style w:type="character" w:styleId="Odwoaniedokomentarza">
    <w:name w:val="annotation reference"/>
    <w:basedOn w:val="Domylnaczcionkaakapitu"/>
    <w:uiPriority w:val="99"/>
    <w:semiHidden/>
    <w:unhideWhenUsed/>
    <w:rsid w:val="00AF682E"/>
    <w:rPr>
      <w:sz w:val="16"/>
      <w:szCs w:val="16"/>
    </w:rPr>
  </w:style>
  <w:style w:type="paragraph" w:styleId="Tekstkomentarza">
    <w:name w:val="annotation text"/>
    <w:basedOn w:val="Normalny"/>
    <w:link w:val="TekstkomentarzaZnak"/>
    <w:uiPriority w:val="99"/>
    <w:semiHidden/>
    <w:unhideWhenUsed/>
    <w:rsid w:val="00AF682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F682E"/>
    <w:rPr>
      <w:rFonts w:ascii="Calibri" w:eastAsia="SimSun" w:hAnsi="Calibri" w:cs="Calibri"/>
      <w:kern w:val="3"/>
      <w:sz w:val="20"/>
      <w:szCs w:val="20"/>
    </w:rPr>
  </w:style>
  <w:style w:type="paragraph" w:styleId="Tematkomentarza">
    <w:name w:val="annotation subject"/>
    <w:basedOn w:val="Tekstkomentarza"/>
    <w:next w:val="Tekstkomentarza"/>
    <w:link w:val="TematkomentarzaZnak"/>
    <w:uiPriority w:val="99"/>
    <w:semiHidden/>
    <w:unhideWhenUsed/>
    <w:rsid w:val="00AF682E"/>
    <w:rPr>
      <w:b/>
      <w:bCs/>
    </w:rPr>
  </w:style>
  <w:style w:type="character" w:customStyle="1" w:styleId="TematkomentarzaZnak">
    <w:name w:val="Temat komentarza Znak"/>
    <w:basedOn w:val="TekstkomentarzaZnak"/>
    <w:link w:val="Tematkomentarza"/>
    <w:uiPriority w:val="99"/>
    <w:semiHidden/>
    <w:rsid w:val="00AF682E"/>
    <w:rPr>
      <w:rFonts w:ascii="Calibri" w:eastAsia="SimSun" w:hAnsi="Calibri" w:cs="Calibri"/>
      <w:b/>
      <w:bCs/>
      <w:kern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79798">
      <w:bodyDiv w:val="1"/>
      <w:marLeft w:val="0"/>
      <w:marRight w:val="0"/>
      <w:marTop w:val="0"/>
      <w:marBottom w:val="0"/>
      <w:divBdr>
        <w:top w:val="none" w:sz="0" w:space="0" w:color="auto"/>
        <w:left w:val="none" w:sz="0" w:space="0" w:color="auto"/>
        <w:bottom w:val="none" w:sz="0" w:space="0" w:color="auto"/>
        <w:right w:val="none" w:sz="0" w:space="0" w:color="auto"/>
      </w:divBdr>
    </w:div>
    <w:div w:id="256525165">
      <w:bodyDiv w:val="1"/>
      <w:marLeft w:val="0"/>
      <w:marRight w:val="0"/>
      <w:marTop w:val="0"/>
      <w:marBottom w:val="0"/>
      <w:divBdr>
        <w:top w:val="none" w:sz="0" w:space="0" w:color="auto"/>
        <w:left w:val="none" w:sz="0" w:space="0" w:color="auto"/>
        <w:bottom w:val="none" w:sz="0" w:space="0" w:color="auto"/>
        <w:right w:val="none" w:sz="0" w:space="0" w:color="auto"/>
      </w:divBdr>
    </w:div>
    <w:div w:id="265500449">
      <w:bodyDiv w:val="1"/>
      <w:marLeft w:val="0"/>
      <w:marRight w:val="0"/>
      <w:marTop w:val="0"/>
      <w:marBottom w:val="0"/>
      <w:divBdr>
        <w:top w:val="none" w:sz="0" w:space="0" w:color="auto"/>
        <w:left w:val="none" w:sz="0" w:space="0" w:color="auto"/>
        <w:bottom w:val="none" w:sz="0" w:space="0" w:color="auto"/>
        <w:right w:val="none" w:sz="0" w:space="0" w:color="auto"/>
      </w:divBdr>
    </w:div>
    <w:div w:id="403650804">
      <w:bodyDiv w:val="1"/>
      <w:marLeft w:val="0"/>
      <w:marRight w:val="0"/>
      <w:marTop w:val="0"/>
      <w:marBottom w:val="0"/>
      <w:divBdr>
        <w:top w:val="none" w:sz="0" w:space="0" w:color="auto"/>
        <w:left w:val="none" w:sz="0" w:space="0" w:color="auto"/>
        <w:bottom w:val="none" w:sz="0" w:space="0" w:color="auto"/>
        <w:right w:val="none" w:sz="0" w:space="0" w:color="auto"/>
      </w:divBdr>
    </w:div>
    <w:div w:id="586967242">
      <w:bodyDiv w:val="1"/>
      <w:marLeft w:val="0"/>
      <w:marRight w:val="0"/>
      <w:marTop w:val="0"/>
      <w:marBottom w:val="0"/>
      <w:divBdr>
        <w:top w:val="none" w:sz="0" w:space="0" w:color="auto"/>
        <w:left w:val="none" w:sz="0" w:space="0" w:color="auto"/>
        <w:bottom w:val="none" w:sz="0" w:space="0" w:color="auto"/>
        <w:right w:val="none" w:sz="0" w:space="0" w:color="auto"/>
      </w:divBdr>
    </w:div>
    <w:div w:id="1032342536">
      <w:bodyDiv w:val="1"/>
      <w:marLeft w:val="0"/>
      <w:marRight w:val="0"/>
      <w:marTop w:val="0"/>
      <w:marBottom w:val="0"/>
      <w:divBdr>
        <w:top w:val="none" w:sz="0" w:space="0" w:color="auto"/>
        <w:left w:val="none" w:sz="0" w:space="0" w:color="auto"/>
        <w:bottom w:val="none" w:sz="0" w:space="0" w:color="auto"/>
        <w:right w:val="none" w:sz="0" w:space="0" w:color="auto"/>
      </w:divBdr>
    </w:div>
    <w:div w:id="1052463520">
      <w:bodyDiv w:val="1"/>
      <w:marLeft w:val="0"/>
      <w:marRight w:val="0"/>
      <w:marTop w:val="0"/>
      <w:marBottom w:val="0"/>
      <w:divBdr>
        <w:top w:val="none" w:sz="0" w:space="0" w:color="auto"/>
        <w:left w:val="none" w:sz="0" w:space="0" w:color="auto"/>
        <w:bottom w:val="none" w:sz="0" w:space="0" w:color="auto"/>
        <w:right w:val="none" w:sz="0" w:space="0" w:color="auto"/>
      </w:divBdr>
    </w:div>
    <w:div w:id="1154297258">
      <w:bodyDiv w:val="1"/>
      <w:marLeft w:val="0"/>
      <w:marRight w:val="0"/>
      <w:marTop w:val="0"/>
      <w:marBottom w:val="0"/>
      <w:divBdr>
        <w:top w:val="none" w:sz="0" w:space="0" w:color="auto"/>
        <w:left w:val="none" w:sz="0" w:space="0" w:color="auto"/>
        <w:bottom w:val="none" w:sz="0" w:space="0" w:color="auto"/>
        <w:right w:val="none" w:sz="0" w:space="0" w:color="auto"/>
      </w:divBdr>
    </w:div>
    <w:div w:id="1561092018">
      <w:bodyDiv w:val="1"/>
      <w:marLeft w:val="0"/>
      <w:marRight w:val="0"/>
      <w:marTop w:val="0"/>
      <w:marBottom w:val="0"/>
      <w:divBdr>
        <w:top w:val="none" w:sz="0" w:space="0" w:color="auto"/>
        <w:left w:val="none" w:sz="0" w:space="0" w:color="auto"/>
        <w:bottom w:val="none" w:sz="0" w:space="0" w:color="auto"/>
        <w:right w:val="none" w:sz="0" w:space="0" w:color="auto"/>
      </w:divBdr>
    </w:div>
    <w:div w:id="1709530384">
      <w:bodyDiv w:val="1"/>
      <w:marLeft w:val="0"/>
      <w:marRight w:val="0"/>
      <w:marTop w:val="0"/>
      <w:marBottom w:val="0"/>
      <w:divBdr>
        <w:top w:val="none" w:sz="0" w:space="0" w:color="auto"/>
        <w:left w:val="none" w:sz="0" w:space="0" w:color="auto"/>
        <w:bottom w:val="none" w:sz="0" w:space="0" w:color="auto"/>
        <w:right w:val="none" w:sz="0" w:space="0" w:color="auto"/>
      </w:divBdr>
    </w:div>
    <w:div w:id="200265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D5400-7B10-4090-80C5-8DBBD13A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19</Pages>
  <Words>5784</Words>
  <Characters>34706</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p:lastModifiedBy>
  <cp:revision>6</cp:revision>
  <cp:lastPrinted>2021-05-04T07:09:00Z</cp:lastPrinted>
  <dcterms:created xsi:type="dcterms:W3CDTF">2021-05-26T09:00:00Z</dcterms:created>
  <dcterms:modified xsi:type="dcterms:W3CDTF">2021-05-26T10:33:00Z</dcterms:modified>
</cp:coreProperties>
</file>